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30" w:rsidRDefault="00C31730" w:rsidP="00C31730">
      <w:pPr>
        <w:jc w:val="center"/>
        <w:rPr>
          <w:rStyle w:val="Strong"/>
        </w:rPr>
      </w:pPr>
      <w:bookmarkStart w:id="0" w:name="_GoBack"/>
      <w:bookmarkEnd w:id="0"/>
      <w:r>
        <w:rPr>
          <w:rStyle w:val="Strong"/>
        </w:rPr>
        <w:t xml:space="preserve">I-95 Corridor Mobility </w:t>
      </w:r>
      <w:r w:rsidR="002A197B">
        <w:rPr>
          <w:rStyle w:val="Strong"/>
        </w:rPr>
        <w:t xml:space="preserve">MODEL </w:t>
      </w:r>
      <w:r>
        <w:rPr>
          <w:rStyle w:val="Strong"/>
        </w:rPr>
        <w:t>Resolution</w:t>
      </w:r>
    </w:p>
    <w:p w:rsidR="00A9719B" w:rsidRPr="00A9719B" w:rsidRDefault="00A9719B" w:rsidP="00C31730">
      <w:pPr>
        <w:jc w:val="center"/>
        <w:rPr>
          <w:rStyle w:val="Strong"/>
          <w:caps w:val="0"/>
        </w:rPr>
      </w:pPr>
      <w:r>
        <w:rPr>
          <w:rStyle w:val="Strong"/>
        </w:rPr>
        <w:t>[</w:t>
      </w:r>
      <w:r>
        <w:rPr>
          <w:rStyle w:val="Strong"/>
          <w:caps w:val="0"/>
        </w:rPr>
        <w:t>Name of Government/Agency adopting the resolution]</w:t>
      </w:r>
    </w:p>
    <w:p w:rsidR="00697162" w:rsidRDefault="00697162" w:rsidP="00C31730">
      <w:pPr>
        <w:jc w:val="center"/>
        <w:rPr>
          <w:rStyle w:val="Strong"/>
        </w:rPr>
      </w:pPr>
    </w:p>
    <w:p w:rsidR="00C31730" w:rsidRDefault="00C31730" w:rsidP="00C31730">
      <w:pPr>
        <w:rPr>
          <w:caps/>
        </w:rPr>
      </w:pPr>
      <w:r w:rsidRPr="00C31730">
        <w:rPr>
          <w:caps/>
        </w:rPr>
        <w:t xml:space="preserve">Resolution </w:t>
      </w:r>
      <w:r w:rsidR="005562FA">
        <w:rPr>
          <w:caps/>
        </w:rPr>
        <w:t>endorsing</w:t>
      </w:r>
      <w:r w:rsidRPr="00C31730">
        <w:rPr>
          <w:caps/>
        </w:rPr>
        <w:t xml:space="preserve"> the recommendations from </w:t>
      </w:r>
      <w:proofErr w:type="gramStart"/>
      <w:r w:rsidR="002A197B">
        <w:rPr>
          <w:caps/>
        </w:rPr>
        <w:t>THE I</w:t>
      </w:r>
      <w:proofErr w:type="gramEnd"/>
      <w:r w:rsidR="002A197B">
        <w:rPr>
          <w:caps/>
        </w:rPr>
        <w:t xml:space="preserve">-95 CORRIDOR MOBILITY PLANNING PROJECT </w:t>
      </w:r>
      <w:r w:rsidRPr="00C31730">
        <w:rPr>
          <w:caps/>
        </w:rPr>
        <w:t xml:space="preserve">and </w:t>
      </w:r>
      <w:r w:rsidR="005562FA">
        <w:rPr>
          <w:caps/>
        </w:rPr>
        <w:t>supporting</w:t>
      </w:r>
      <w:r w:rsidRPr="00C31730">
        <w:rPr>
          <w:caps/>
        </w:rPr>
        <w:t xml:space="preserve"> the </w:t>
      </w:r>
      <w:r w:rsidR="002A197B">
        <w:rPr>
          <w:caps/>
        </w:rPr>
        <w:t xml:space="preserve">accompanying </w:t>
      </w:r>
      <w:r w:rsidRPr="00C31730">
        <w:rPr>
          <w:caps/>
        </w:rPr>
        <w:t>monitoring and evaluation plan.</w:t>
      </w:r>
    </w:p>
    <w:p w:rsidR="00697162" w:rsidRDefault="00697162" w:rsidP="00C31730">
      <w:pPr>
        <w:rPr>
          <w:caps/>
        </w:rPr>
      </w:pPr>
    </w:p>
    <w:p w:rsidR="00697162" w:rsidRDefault="00697162" w:rsidP="00697162">
      <w:r>
        <w:t xml:space="preserve">WHEREAS, the economic vitality of the South Florida region is dependent upon the ability of Interstate 95 to facilitate the </w:t>
      </w:r>
      <w:r w:rsidR="00A420BA">
        <w:t xml:space="preserve">reliable </w:t>
      </w:r>
      <w:r>
        <w:t xml:space="preserve">intraregional and intrastate movement of people and goods; </w:t>
      </w:r>
    </w:p>
    <w:p w:rsidR="00697162" w:rsidRDefault="00697162" w:rsidP="00697162">
      <w:r>
        <w:t xml:space="preserve">WHEREAS, </w:t>
      </w:r>
      <w:r w:rsidR="00A420BA">
        <w:t>Interstate 95 is already operating at a failing level of service;</w:t>
      </w:r>
    </w:p>
    <w:p w:rsidR="005562FA" w:rsidRPr="00697162" w:rsidRDefault="005562FA" w:rsidP="005562FA">
      <w:pPr>
        <w:rPr>
          <w:rStyle w:val="Strong"/>
          <w:b w:val="0"/>
          <w:caps w:val="0"/>
        </w:rPr>
      </w:pPr>
      <w:r>
        <w:t>WHEREAS, the operating condition of the Interstate is a function of supply and demand, and options for increasing and optimizing vehicular capacity on Interstate 95 are limited;</w:t>
      </w:r>
    </w:p>
    <w:p w:rsidR="00A420BA" w:rsidRDefault="00A420BA" w:rsidP="00697162">
      <w:r>
        <w:t xml:space="preserve">WHEREAS, the region’s population is anticipated to </w:t>
      </w:r>
      <w:r w:rsidR="00633AF4">
        <w:t>grow</w:t>
      </w:r>
      <w:r>
        <w:t xml:space="preserve">, and local governments </w:t>
      </w:r>
      <w:r w:rsidR="005562FA">
        <w:t xml:space="preserve">will </w:t>
      </w:r>
      <w:r>
        <w:t xml:space="preserve">approve new developments that </w:t>
      </w:r>
      <w:r w:rsidR="00633AF4">
        <w:t>generate additional vehicular demand on Interstate 95</w:t>
      </w:r>
      <w:r w:rsidR="002A197B">
        <w:t>, even if those developments are designed in transit-supportive ways</w:t>
      </w:r>
      <w:r w:rsidR="00633AF4">
        <w:t xml:space="preserve">, </w:t>
      </w:r>
      <w:r w:rsidR="002A197B">
        <w:t xml:space="preserve">and will </w:t>
      </w:r>
      <w:r w:rsidR="00633AF4">
        <w:t>contribut</w:t>
      </w:r>
      <w:r w:rsidR="002A197B">
        <w:t>e</w:t>
      </w:r>
      <w:r w:rsidR="00633AF4">
        <w:t xml:space="preserve"> to the degradation of operating conditions; </w:t>
      </w:r>
    </w:p>
    <w:p w:rsidR="005562FA" w:rsidRDefault="005562FA" w:rsidP="005562FA">
      <w:r>
        <w:t xml:space="preserve">WHEREAS, the transportation system is composed of various types of facilities that serve different functions and the land uses that depend on the transportation have different types of travel characteristics; </w:t>
      </w:r>
    </w:p>
    <w:p w:rsidR="00DE21E0" w:rsidRDefault="00DE21E0" w:rsidP="00DE21E0">
      <w:r>
        <w:t xml:space="preserve">WHEREAS, personal mobility is an individual freedom to which South Floridians are entitled and of which it is the responsibility of the government to protect; </w:t>
      </w:r>
    </w:p>
    <w:p w:rsidR="00E92BE2" w:rsidRDefault="00E92BE2" w:rsidP="00E92BE2">
      <w:r>
        <w:t xml:space="preserve">WHEREAS, the design of the built environment can profoundly affect travel demand through walkable, bikeable, and transit-supportive characteristics; </w:t>
      </w:r>
    </w:p>
    <w:p w:rsidR="00633AF4" w:rsidRDefault="00633AF4" w:rsidP="00697162">
      <w:r>
        <w:t>WHEREAS, the Florida Department of Transportation’s mission is to provide a safe transportation system that ensures the mobility of people and goods, enhances economic prosperity, and preserves the quality of our environment and communities;</w:t>
      </w:r>
    </w:p>
    <w:p w:rsidR="005562FA" w:rsidRDefault="005562FA" w:rsidP="005562FA">
      <w:r>
        <w:t>WHEREAS, the [GOVERNMENT/AGENCY] has responsibility for the development of land within its jurisdiction and providing infrastructure, services and programs to meet the needs of development while at the same time creating a sense of place, enhancing economic prosperity, and preserving the quality of life preferred by residents, businesses and visitors;</w:t>
      </w:r>
    </w:p>
    <w:p w:rsidR="00316E91" w:rsidRDefault="00316E91" w:rsidP="00697162">
      <w:r>
        <w:t xml:space="preserve">WHEREAS, </w:t>
      </w:r>
      <w:r w:rsidR="00A9719B">
        <w:t xml:space="preserve">representatives of the Florida Department of Transportation, the Broward and Palm Beach Metropolitan Planning Organizations, the Broward County Planning Council, the Broward County Planning and Redevelopment Division, Broward County Transit, Palm Tran, </w:t>
      </w:r>
      <w:r w:rsidR="00C467AB">
        <w:t xml:space="preserve">the South Florida Regional Transportation Authority, </w:t>
      </w:r>
      <w:r w:rsidR="00A9719B">
        <w:t xml:space="preserve">and various </w:t>
      </w:r>
      <w:r w:rsidR="00C467AB">
        <w:t>municipal g</w:t>
      </w:r>
      <w:r w:rsidR="00A9719B">
        <w:t xml:space="preserve">overnments </w:t>
      </w:r>
      <w:r w:rsidR="00C467AB">
        <w:t>such as</w:t>
      </w:r>
      <w:r w:rsidR="00A9719B">
        <w:t xml:space="preserve"> </w:t>
      </w:r>
      <w:r w:rsidR="00C467AB">
        <w:t xml:space="preserve">the City of Boca Raton, the City of Dania Beach, the City of Deerfield Beach, </w:t>
      </w:r>
      <w:r w:rsidR="00A9719B">
        <w:t xml:space="preserve">the City of Fort Lauderdale, </w:t>
      </w:r>
      <w:r w:rsidR="00C467AB">
        <w:t xml:space="preserve">the City of Hollywood, the City of North Lauderdale, the City of Oakland Park, </w:t>
      </w:r>
      <w:r w:rsidR="00A9719B">
        <w:t xml:space="preserve">the City of Pompano Beach, </w:t>
      </w:r>
      <w:r w:rsidR="00C467AB">
        <w:t xml:space="preserve">the City of </w:t>
      </w:r>
      <w:r w:rsidR="00E92BE2">
        <w:t>Pembroke</w:t>
      </w:r>
      <w:r w:rsidR="00C467AB">
        <w:t xml:space="preserve"> Park, the City of Wilton Manors, </w:t>
      </w:r>
      <w:r w:rsidR="00A9719B">
        <w:t>and others have together developed</w:t>
      </w:r>
      <w:r>
        <w:t xml:space="preserve"> a</w:t>
      </w:r>
      <w:r w:rsidR="00C467AB">
        <w:t>n aspirational future vision for the area surrounding Interstate 95</w:t>
      </w:r>
      <w:r w:rsidR="00DE21E0">
        <w:t>,</w:t>
      </w:r>
      <w:r w:rsidR="00C467AB">
        <w:t xml:space="preserve"> a</w:t>
      </w:r>
      <w:r>
        <w:t xml:space="preserve"> framework for understanding the functions of different facility types and place types, a mobility </w:t>
      </w:r>
      <w:r>
        <w:lastRenderedPageBreak/>
        <w:t xml:space="preserve">planning tool with strategies for preserving and improving these functions, and performance measures to </w:t>
      </w:r>
      <w:r w:rsidR="00DE5CBA">
        <w:t>determine the efficacy of the strategies in improving the functions of the facility types and place types and improving mobility in eastern Broward and southeastern Palm Beach Counties</w:t>
      </w:r>
      <w:r w:rsidR="00A9719B">
        <w:t xml:space="preserve"> through the I-95 Corridor Mobility Planning Project</w:t>
      </w:r>
      <w:r w:rsidR="00DE5CBA">
        <w:t>;</w:t>
      </w:r>
    </w:p>
    <w:p w:rsidR="00DE5CBA" w:rsidRDefault="00A9719B" w:rsidP="00697162">
      <w:r>
        <w:t xml:space="preserve">NOW, THEREFORE, BE IT RESOLVED BY </w:t>
      </w:r>
      <w:r w:rsidR="00E87DF4">
        <w:t xml:space="preserve">THE </w:t>
      </w:r>
      <w:r>
        <w:t>[NAME OF GOVERNMENT/AGENCY ADOPTING THE RESOLUTION] that:</w:t>
      </w:r>
    </w:p>
    <w:p w:rsidR="00A9719B" w:rsidRDefault="00A9719B" w:rsidP="00326E11">
      <w:pPr>
        <w:ind w:left="1440" w:hanging="1440"/>
      </w:pPr>
      <w:r>
        <w:t>First:</w:t>
      </w:r>
      <w:r>
        <w:tab/>
      </w:r>
      <w:r w:rsidR="00E87DF4">
        <w:t>The [Name of Government/Ag</w:t>
      </w:r>
      <w:r w:rsidR="00C467AB">
        <w:t xml:space="preserve">ency] accepts and supports the I-95 Corridor Mobility Planning Project and will </w:t>
      </w:r>
      <w:r w:rsidR="00326E11">
        <w:t xml:space="preserve">incorporate the I-95 Corridor Mobility Aspirational Future Map </w:t>
      </w:r>
      <w:r w:rsidR="00C467AB">
        <w:t xml:space="preserve">and supportive policy language </w:t>
      </w:r>
      <w:r w:rsidR="00326E11">
        <w:t xml:space="preserve">into its Comprehensive Plan. </w:t>
      </w:r>
    </w:p>
    <w:p w:rsidR="00326E11" w:rsidRDefault="00326E11" w:rsidP="00326E11">
      <w:pPr>
        <w:ind w:left="1440" w:hanging="1440"/>
      </w:pPr>
      <w:r>
        <w:t xml:space="preserve">Second: </w:t>
      </w:r>
      <w:r>
        <w:tab/>
        <w:t xml:space="preserve">The [Name of Government/Agency] will </w:t>
      </w:r>
      <w:r w:rsidR="009146B6">
        <w:t>designate a staff member to represent [Name of Government/Agency] in the ongoing I-95 Working Group, and should that member leave</w:t>
      </w:r>
      <w:r w:rsidR="002A197B">
        <w:t xml:space="preserve"> [Name of Government/Agency]</w:t>
      </w:r>
      <w:r w:rsidR="009146B6">
        <w:t>, designate another staff member in his/her place.</w:t>
      </w:r>
    </w:p>
    <w:p w:rsidR="009146B6" w:rsidRDefault="009146B6" w:rsidP="00326E11">
      <w:pPr>
        <w:ind w:left="1440" w:hanging="1440"/>
      </w:pPr>
      <w:r>
        <w:t>Third:</w:t>
      </w:r>
      <w:r>
        <w:tab/>
        <w:t xml:space="preserve">The [Name of Government/Agency] will implement the recommendations of the </w:t>
      </w:r>
      <w:r w:rsidR="00DE21E0">
        <w:t>I</w:t>
      </w:r>
      <w:r w:rsidR="00DE21E0">
        <w:noBreakHyphen/>
      </w:r>
      <w:r>
        <w:t xml:space="preserve">95 Corridor Mobility Planning Project, through the annual process identified in the Monitoring and Evaluation Plan, including the </w:t>
      </w:r>
      <w:r w:rsidR="00C467AB">
        <w:t xml:space="preserve">identification and </w:t>
      </w:r>
      <w:r>
        <w:t xml:space="preserve">implementation of priority actions and participation in the annual summit.  </w:t>
      </w:r>
    </w:p>
    <w:p w:rsidR="009146B6" w:rsidRDefault="009146B6" w:rsidP="00326E11">
      <w:pPr>
        <w:ind w:left="1440" w:hanging="1440"/>
      </w:pPr>
    </w:p>
    <w:p w:rsidR="008F4E49" w:rsidRPr="00697162" w:rsidRDefault="008F4E49">
      <w:pPr>
        <w:rPr>
          <w:rStyle w:val="Strong"/>
          <w:b w:val="0"/>
          <w:caps w:val="0"/>
        </w:rPr>
      </w:pPr>
    </w:p>
    <w:sectPr w:rsidR="008F4E49" w:rsidRPr="006971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30" w:rsidRDefault="00C31730" w:rsidP="00C31730">
      <w:pPr>
        <w:spacing w:after="0" w:line="240" w:lineRule="auto"/>
      </w:pPr>
      <w:r>
        <w:separator/>
      </w:r>
    </w:p>
  </w:endnote>
  <w:endnote w:type="continuationSeparator" w:id="0">
    <w:p w:rsidR="00C31730" w:rsidRDefault="00C31730" w:rsidP="00C3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61" w:rsidRDefault="00D47C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30" w:rsidRPr="00C31730" w:rsidRDefault="00C31730">
    <w:pPr>
      <w:pStyle w:val="Footer"/>
      <w:rPr>
        <w:color w:val="7F7F7F" w:themeColor="text1"/>
      </w:rPr>
    </w:pPr>
    <w:r>
      <w:rPr>
        <w:color w:val="7F7F7F" w:themeColor="text1"/>
      </w:rPr>
      <w:t xml:space="preserve">I-95 Corridor Mobility </w:t>
    </w:r>
    <w:r w:rsidR="002A197B">
      <w:rPr>
        <w:color w:val="7F7F7F" w:themeColor="text1"/>
      </w:rPr>
      <w:t>Model</w:t>
    </w:r>
    <w:r w:rsidR="00F94F1B">
      <w:rPr>
        <w:color w:val="7F7F7F" w:themeColor="text1"/>
      </w:rPr>
      <w:t xml:space="preserve"> </w:t>
    </w:r>
    <w:r>
      <w:rPr>
        <w:color w:val="7F7F7F" w:themeColor="text1"/>
      </w:rPr>
      <w:t>Resolution</w:t>
    </w:r>
    <w:r w:rsidR="009146B6">
      <w:rPr>
        <w:color w:val="7F7F7F" w:themeColor="text1"/>
      </w:rPr>
      <w:t xml:space="preserve"> </w:t>
    </w:r>
    <w:r w:rsidR="002A197B">
      <w:rPr>
        <w:color w:val="7F7F7F" w:themeColor="text1"/>
      </w:rPr>
      <w:t>–</w:t>
    </w:r>
    <w:r w:rsidR="009146B6">
      <w:rPr>
        <w:color w:val="7F7F7F" w:themeColor="text1"/>
      </w:rPr>
      <w:t xml:space="preserve"> </w:t>
    </w:r>
    <w:r w:rsidR="002A197B">
      <w:rPr>
        <w:color w:val="7F7F7F" w:themeColor="text1"/>
      </w:rPr>
      <w:t xml:space="preserve">Draft </w:t>
    </w:r>
    <w:r>
      <w:rPr>
        <w:color w:val="7F7F7F" w:themeColor="text1"/>
      </w:rPr>
      <w:t xml:space="preserve">May </w:t>
    </w:r>
    <w:r w:rsidR="002A197B">
      <w:rPr>
        <w:color w:val="7F7F7F" w:themeColor="text1"/>
      </w:rPr>
      <w:t>28</w:t>
    </w:r>
    <w:r>
      <w:rPr>
        <w:color w:val="7F7F7F" w:themeColor="text1"/>
      </w:rPr>
      <w:t>, 2014</w:t>
    </w:r>
    <w:r w:rsidR="009146B6">
      <w:rPr>
        <w:color w:val="7F7F7F" w:themeColor="text1"/>
      </w:rPr>
      <w:tab/>
      <w:t xml:space="preserve">Page </w:t>
    </w:r>
    <w:r w:rsidR="009146B6">
      <w:rPr>
        <w:color w:val="7F7F7F" w:themeColor="text1"/>
      </w:rPr>
      <w:fldChar w:fldCharType="begin"/>
    </w:r>
    <w:r w:rsidR="009146B6">
      <w:rPr>
        <w:color w:val="7F7F7F" w:themeColor="text1"/>
      </w:rPr>
      <w:instrText xml:space="preserve"> PAGE  \* Arabic  \* MERGEFORMAT </w:instrText>
    </w:r>
    <w:r w:rsidR="009146B6">
      <w:rPr>
        <w:color w:val="7F7F7F" w:themeColor="text1"/>
      </w:rPr>
      <w:fldChar w:fldCharType="separate"/>
    </w:r>
    <w:r w:rsidR="008313DE">
      <w:rPr>
        <w:noProof/>
        <w:color w:val="7F7F7F" w:themeColor="text1"/>
      </w:rPr>
      <w:t>2</w:t>
    </w:r>
    <w:r w:rsidR="009146B6">
      <w:rPr>
        <w:color w:val="7F7F7F" w:themeColor="text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61" w:rsidRDefault="00D47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30" w:rsidRDefault="00C31730" w:rsidP="00C31730">
      <w:pPr>
        <w:spacing w:after="0" w:line="240" w:lineRule="auto"/>
      </w:pPr>
      <w:r>
        <w:separator/>
      </w:r>
    </w:p>
  </w:footnote>
  <w:footnote w:type="continuationSeparator" w:id="0">
    <w:p w:rsidR="00C31730" w:rsidRDefault="00C31730" w:rsidP="00C31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61" w:rsidRDefault="008313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657"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61" w:rsidRDefault="008313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658"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61" w:rsidRDefault="008313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656"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mmick, Jessica">
    <w15:presenceInfo w15:providerId="None" w15:userId="Dimmick, Jess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30"/>
    <w:rsid w:val="002A197B"/>
    <w:rsid w:val="00316E91"/>
    <w:rsid w:val="00326E11"/>
    <w:rsid w:val="0040147C"/>
    <w:rsid w:val="005562FA"/>
    <w:rsid w:val="00633AF4"/>
    <w:rsid w:val="00697162"/>
    <w:rsid w:val="006A2E2C"/>
    <w:rsid w:val="007140BF"/>
    <w:rsid w:val="007C67F1"/>
    <w:rsid w:val="008313DE"/>
    <w:rsid w:val="008F4E49"/>
    <w:rsid w:val="009146B6"/>
    <w:rsid w:val="00A420BA"/>
    <w:rsid w:val="00A61DAA"/>
    <w:rsid w:val="00A9719B"/>
    <w:rsid w:val="00C31730"/>
    <w:rsid w:val="00C467AB"/>
    <w:rsid w:val="00D47C61"/>
    <w:rsid w:val="00DE21E0"/>
    <w:rsid w:val="00DE5CBA"/>
    <w:rsid w:val="00E04F6A"/>
    <w:rsid w:val="00E87DF4"/>
    <w:rsid w:val="00E92BE2"/>
    <w:rsid w:val="00F9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730"/>
  </w:style>
  <w:style w:type="paragraph" w:styleId="Footer">
    <w:name w:val="footer"/>
    <w:basedOn w:val="Normal"/>
    <w:link w:val="FooterChar"/>
    <w:uiPriority w:val="99"/>
    <w:unhideWhenUsed/>
    <w:rsid w:val="00C3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730"/>
  </w:style>
  <w:style w:type="character" w:styleId="Strong">
    <w:name w:val="Strong"/>
    <w:basedOn w:val="DefaultParagraphFont"/>
    <w:uiPriority w:val="22"/>
    <w:qFormat/>
    <w:rsid w:val="00C31730"/>
    <w:rPr>
      <w:b/>
      <w:bCs/>
      <w:caps/>
      <w:smallCap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730"/>
  </w:style>
  <w:style w:type="paragraph" w:styleId="Footer">
    <w:name w:val="footer"/>
    <w:basedOn w:val="Normal"/>
    <w:link w:val="FooterChar"/>
    <w:uiPriority w:val="99"/>
    <w:unhideWhenUsed/>
    <w:rsid w:val="00C3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730"/>
  </w:style>
  <w:style w:type="character" w:styleId="Strong">
    <w:name w:val="Strong"/>
    <w:basedOn w:val="DefaultParagraphFont"/>
    <w:uiPriority w:val="22"/>
    <w:qFormat/>
    <w:rsid w:val="00C31730"/>
    <w:rPr>
      <w:b/>
      <w:bCs/>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Dimmick</dc:creator>
  <cp:lastModifiedBy>Karen A. Kiselewski</cp:lastModifiedBy>
  <cp:revision>3</cp:revision>
  <cp:lastPrinted>2014-05-23T20:07:00Z</cp:lastPrinted>
  <dcterms:created xsi:type="dcterms:W3CDTF">2014-05-27T12:35:00Z</dcterms:created>
  <dcterms:modified xsi:type="dcterms:W3CDTF">2014-05-27T12:35:00Z</dcterms:modified>
</cp:coreProperties>
</file>