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9A7" w:rsidRDefault="005F2529" w:rsidP="00E559A7">
      <w:pPr>
        <w:pStyle w:val="Title"/>
      </w:pPr>
      <w:r>
        <w:rPr>
          <w:noProof/>
        </w:rPr>
        <w:pict w14:anchorId="1BC0E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3" type="#_x0000_t75" alt="i95 icon.jpg" style="position:absolute;margin-left:-45.5pt;margin-top:-27pt;width:110.85pt;height:100.05pt;z-index:251660288;visibility:visible;mso-wrap-style:square" o:regroupid="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ffJe+AAAA2gAAAA8AAABkcnMvZG93bnJldi54bWxET02LwjAQvQv7H8IseLOpq5SlaxQRFqrg&#10;Qd3L3oZmTIrNpDRR6783B8Hj430vVoNrxY360HhWMM1yEMS11w0bBX+n38k3iBCRNbaeScGDAqyW&#10;H6MFltrf+UC3YzQihXAoUYGNsSulDLUlhyHzHXHizr53GBPsjdQ93lO4a+VXnhfSYcOpwWJHG0v1&#10;5Xh1Ckyx/3fz6W7jfDM7D8W26qyplBp/DusfEJGG+Ba/3JVWkLamK+kGyOUT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rffJe+AAAA2gAAAA8AAAAAAAAAAAAAAAAAnwIAAGRy&#10;cy9kb3ducmV2LnhtbFBLBQYAAAAABAAEAPcAAACKAwAAAAA=&#10;">
            <v:imagedata r:id="rId9" o:title="i95 icon" croptop="-3549f" cropbottom="-4081f" cropleft="-2279f" cropright="-2826f"/>
            <v:path arrowok="t"/>
            <w10:wrap type="square"/>
          </v:shape>
        </w:pict>
      </w:r>
      <w:r w:rsidR="00E559A7">
        <w:t>Planning Partners' Priority Actions</w:t>
      </w:r>
    </w:p>
    <w:p w:rsidR="00536D45" w:rsidRDefault="00536D45" w:rsidP="00536D45">
      <w:pPr>
        <w:pStyle w:val="ListParagraph"/>
        <w:numPr>
          <w:ilvl w:val="0"/>
          <w:numId w:val="36"/>
        </w:numPr>
      </w:pPr>
      <w:r>
        <w:t>FDOT D4</w:t>
      </w:r>
    </w:p>
    <w:p w:rsidR="00536D45" w:rsidRDefault="00536D45" w:rsidP="00536D45">
      <w:pPr>
        <w:pStyle w:val="ListParagraph"/>
        <w:numPr>
          <w:ilvl w:val="1"/>
          <w:numId w:val="36"/>
        </w:numPr>
      </w:pPr>
      <w:r>
        <w:t>I-95 Managed lanes</w:t>
      </w:r>
    </w:p>
    <w:p w:rsidR="00536D45" w:rsidRDefault="00536D45" w:rsidP="00536D45">
      <w:pPr>
        <w:pStyle w:val="ListParagraph"/>
        <w:numPr>
          <w:ilvl w:val="1"/>
          <w:numId w:val="36"/>
        </w:numPr>
      </w:pPr>
      <w:r>
        <w:t>Increasing technical assistance program</w:t>
      </w:r>
    </w:p>
    <w:p w:rsidR="00536D45" w:rsidRDefault="00536D45" w:rsidP="00536D45">
      <w:pPr>
        <w:pStyle w:val="ListParagraph"/>
        <w:numPr>
          <w:ilvl w:val="1"/>
          <w:numId w:val="36"/>
        </w:numPr>
      </w:pPr>
      <w:r>
        <w:t>Data collection - collect multimodal data (i.e. mode splits at critical points.  Can be used to set future mode split targets</w:t>
      </w:r>
      <w:r w:rsidR="005F2529">
        <w:t>.</w:t>
      </w:r>
      <w:r>
        <w:t>)</w:t>
      </w:r>
    </w:p>
    <w:p w:rsidR="00C90B57" w:rsidRDefault="00C90B57" w:rsidP="00C90B57">
      <w:pPr>
        <w:pStyle w:val="ListParagraph"/>
      </w:pPr>
    </w:p>
    <w:p w:rsidR="00536D45" w:rsidRPr="002C2F4B" w:rsidRDefault="00536D45" w:rsidP="00536D45">
      <w:pPr>
        <w:pStyle w:val="ListParagraph"/>
        <w:numPr>
          <w:ilvl w:val="0"/>
          <w:numId w:val="36"/>
        </w:numPr>
      </w:pPr>
      <w:r w:rsidRPr="002C2F4B">
        <w:t>SFRPC</w:t>
      </w:r>
    </w:p>
    <w:p w:rsidR="00536D45" w:rsidRPr="002C2F4B" w:rsidRDefault="00536D45" w:rsidP="00536D45">
      <w:pPr>
        <w:pStyle w:val="ListParagraph"/>
        <w:numPr>
          <w:ilvl w:val="1"/>
          <w:numId w:val="36"/>
        </w:numPr>
        <w:autoSpaceDE w:val="0"/>
        <w:autoSpaceDN w:val="0"/>
        <w:rPr>
          <w:rFonts w:ascii="Times New Roman" w:hAnsi="Times New Roman"/>
        </w:rPr>
      </w:pPr>
      <w:r w:rsidRPr="002C2F4B">
        <w:t>Work with TCRPC to further investigate how improving mobility will enhance economic prosperity and opportunity (Ladders to Opportunity from US DOT guidance)</w:t>
      </w:r>
    </w:p>
    <w:p w:rsidR="00536D45" w:rsidRPr="002C2F4B" w:rsidRDefault="00536D45" w:rsidP="00536D45">
      <w:pPr>
        <w:pStyle w:val="ListParagraph"/>
        <w:numPr>
          <w:ilvl w:val="1"/>
          <w:numId w:val="36"/>
        </w:numPr>
        <w:autoSpaceDE w:val="0"/>
        <w:autoSpaceDN w:val="0"/>
      </w:pPr>
      <w:r w:rsidRPr="002C2F4B">
        <w:t xml:space="preserve">Can work with the GFLA, Beacon Council and PBC Business Development Board to coordinate and work with an emerging alliance of “opportunity” stakeholder who are moving forward based on Recommendations in the Prosperity Plan.  </w:t>
      </w:r>
    </w:p>
    <w:p w:rsidR="00C90B57" w:rsidRDefault="00C90B57" w:rsidP="00C90B57">
      <w:pPr>
        <w:pStyle w:val="ListParagraph"/>
      </w:pPr>
    </w:p>
    <w:p w:rsidR="00536D45" w:rsidRDefault="00536D45" w:rsidP="00536D45">
      <w:pPr>
        <w:pStyle w:val="ListParagraph"/>
        <w:numPr>
          <w:ilvl w:val="0"/>
          <w:numId w:val="36"/>
        </w:numPr>
      </w:pPr>
      <w:r>
        <w:t xml:space="preserve">Broward MPO </w:t>
      </w:r>
    </w:p>
    <w:p w:rsidR="00536D45" w:rsidRDefault="00536D45" w:rsidP="00536D45">
      <w:pPr>
        <w:pStyle w:val="ListParagraph"/>
        <w:numPr>
          <w:ilvl w:val="1"/>
          <w:numId w:val="36"/>
        </w:numPr>
      </w:pPr>
      <w:r>
        <w:t>$100 million in funding over a 5 timeframe to increase multimodal mobility, including sidewalks and biking</w:t>
      </w:r>
    </w:p>
    <w:p w:rsidR="00536D45" w:rsidRDefault="00536D45" w:rsidP="00536D45">
      <w:pPr>
        <w:pStyle w:val="ListParagraph"/>
        <w:numPr>
          <w:ilvl w:val="1"/>
          <w:numId w:val="36"/>
        </w:numPr>
      </w:pPr>
      <w:r>
        <w:t>Corridor studies</w:t>
      </w:r>
    </w:p>
    <w:p w:rsidR="00536D45" w:rsidRDefault="00536D45" w:rsidP="00536D45">
      <w:pPr>
        <w:pStyle w:val="ListParagraph"/>
        <w:numPr>
          <w:ilvl w:val="1"/>
          <w:numId w:val="36"/>
        </w:numPr>
      </w:pPr>
      <w:r>
        <w:t>I-95 Managed Lanes</w:t>
      </w:r>
    </w:p>
    <w:p w:rsidR="00C90B57" w:rsidRDefault="00C90B57" w:rsidP="00C90B57">
      <w:pPr>
        <w:pStyle w:val="ListParagraph"/>
      </w:pPr>
    </w:p>
    <w:p w:rsidR="00C90B57" w:rsidRDefault="00C90B57" w:rsidP="00C90B57">
      <w:pPr>
        <w:pStyle w:val="ListParagraph"/>
        <w:numPr>
          <w:ilvl w:val="0"/>
          <w:numId w:val="36"/>
        </w:numPr>
      </w:pPr>
      <w:r>
        <w:t>SFRTA</w:t>
      </w:r>
    </w:p>
    <w:p w:rsidR="00C90B57" w:rsidRDefault="00C90B57" w:rsidP="00C90B57">
      <w:pPr>
        <w:pStyle w:val="ListParagraph"/>
        <w:numPr>
          <w:ilvl w:val="1"/>
          <w:numId w:val="36"/>
        </w:numPr>
      </w:pPr>
      <w:r>
        <w:t xml:space="preserve">Tri-Rail Coastal Link:  Coordinate with FDOT to move the project into project development.  </w:t>
      </w:r>
    </w:p>
    <w:p w:rsidR="00C90B57" w:rsidRDefault="00C90B57" w:rsidP="00C90B57">
      <w:pPr>
        <w:pStyle w:val="ListParagraph"/>
        <w:numPr>
          <w:ilvl w:val="1"/>
          <w:numId w:val="36"/>
        </w:numPr>
      </w:pPr>
      <w:r>
        <w:t>Develop new funding sources/Financial Plan for the existing system and expansion</w:t>
      </w:r>
    </w:p>
    <w:p w:rsidR="00C90B57" w:rsidRDefault="00C90B57" w:rsidP="00C90B57">
      <w:pPr>
        <w:pStyle w:val="ListParagraph"/>
        <w:numPr>
          <w:ilvl w:val="1"/>
          <w:numId w:val="36"/>
        </w:numPr>
      </w:pPr>
      <w:r>
        <w:t>Continue shuttle bus partnering with cities</w:t>
      </w:r>
    </w:p>
    <w:p w:rsidR="00C90B57" w:rsidRDefault="00C90B57" w:rsidP="00C90B57">
      <w:pPr>
        <w:pStyle w:val="ListParagraph"/>
        <w:numPr>
          <w:ilvl w:val="1"/>
          <w:numId w:val="36"/>
        </w:numPr>
      </w:pPr>
      <w:r>
        <w:t>Continue on regional fare coordination and implementation (Easy Card)</w:t>
      </w:r>
    </w:p>
    <w:p w:rsidR="00C90B57" w:rsidRDefault="00C90B57" w:rsidP="00C90B57">
      <w:pPr>
        <w:pStyle w:val="ListParagraph"/>
        <w:numPr>
          <w:ilvl w:val="1"/>
          <w:numId w:val="36"/>
        </w:numPr>
      </w:pPr>
      <w:r>
        <w:t>Outline steps to move Streetcar Studies forward (Fort Lauderdale, West Palm Beach)</w:t>
      </w:r>
    </w:p>
    <w:p w:rsidR="005F2529" w:rsidRDefault="005F2529" w:rsidP="00C90B57">
      <w:pPr>
        <w:pStyle w:val="ListParagraph"/>
      </w:pPr>
    </w:p>
    <w:p w:rsidR="00C90B57" w:rsidRDefault="00C90B57" w:rsidP="005F2529">
      <w:pPr>
        <w:pStyle w:val="ListParagraph"/>
        <w:numPr>
          <w:ilvl w:val="0"/>
          <w:numId w:val="36"/>
        </w:numPr>
      </w:pPr>
      <w:r>
        <w:t xml:space="preserve">Palm Tran </w:t>
      </w:r>
    </w:p>
    <w:p w:rsidR="00C90B57" w:rsidRDefault="00C90B57" w:rsidP="00C90B57">
      <w:pPr>
        <w:pStyle w:val="ListParagraph"/>
        <w:numPr>
          <w:ilvl w:val="1"/>
          <w:numId w:val="36"/>
        </w:numPr>
      </w:pPr>
      <w:r>
        <w:t>Increase service hours and reduce headways</w:t>
      </w:r>
    </w:p>
    <w:p w:rsidR="00C90B57" w:rsidRDefault="00C90B57" w:rsidP="00C90B57">
      <w:pPr>
        <w:pStyle w:val="ListParagraph"/>
        <w:numPr>
          <w:ilvl w:val="1"/>
          <w:numId w:val="36"/>
        </w:numPr>
      </w:pPr>
      <w:r>
        <w:t>Work to implement Easy Card with SFRTA and BCT</w:t>
      </w:r>
    </w:p>
    <w:p w:rsidR="00C90B57" w:rsidRDefault="00C90B57" w:rsidP="00C90B57">
      <w:pPr>
        <w:pStyle w:val="ListParagraph"/>
        <w:numPr>
          <w:ilvl w:val="1"/>
          <w:numId w:val="36"/>
        </w:numPr>
      </w:pPr>
      <w:r>
        <w:t>Pursue additional funding (revenue) with SFRTA</w:t>
      </w:r>
    </w:p>
    <w:p w:rsidR="00C90B57" w:rsidRDefault="00C90B57" w:rsidP="00C90B57">
      <w:pPr>
        <w:pStyle w:val="ListParagraph"/>
      </w:pPr>
    </w:p>
    <w:p w:rsidR="00C90B57" w:rsidRDefault="00C90B57" w:rsidP="00C90B57">
      <w:pPr>
        <w:pStyle w:val="ListParagraph"/>
      </w:pPr>
    </w:p>
    <w:p w:rsidR="00536D45" w:rsidRDefault="00536D45" w:rsidP="00536D45">
      <w:pPr>
        <w:pStyle w:val="ListParagraph"/>
        <w:numPr>
          <w:ilvl w:val="0"/>
          <w:numId w:val="36"/>
        </w:numPr>
      </w:pPr>
      <w:r>
        <w:lastRenderedPageBreak/>
        <w:t>Broward County</w:t>
      </w:r>
    </w:p>
    <w:p w:rsidR="00536D45" w:rsidRDefault="00536D45" w:rsidP="00536D45">
      <w:pPr>
        <w:pStyle w:val="ListParagraph"/>
        <w:numPr>
          <w:ilvl w:val="1"/>
          <w:numId w:val="36"/>
        </w:numPr>
      </w:pPr>
      <w:r>
        <w:t>Implementation of Complete Streets plan and projects</w:t>
      </w:r>
    </w:p>
    <w:p w:rsidR="00536D45" w:rsidRDefault="00536D45" w:rsidP="00536D45">
      <w:pPr>
        <w:pStyle w:val="ListParagraph"/>
        <w:numPr>
          <w:ilvl w:val="1"/>
          <w:numId w:val="36"/>
        </w:numPr>
      </w:pPr>
      <w:r>
        <w:t>Annual or biannual meetings to discuss the implementation status of Complete Streets / Complete Streets monitoring report</w:t>
      </w:r>
    </w:p>
    <w:p w:rsidR="00C90B57" w:rsidRDefault="00C90B57" w:rsidP="00C90B57">
      <w:pPr>
        <w:pStyle w:val="ListParagraph"/>
      </w:pPr>
    </w:p>
    <w:p w:rsidR="00C90B57" w:rsidRDefault="00C90B57" w:rsidP="00C90B57">
      <w:pPr>
        <w:pStyle w:val="ListParagraph"/>
        <w:numPr>
          <w:ilvl w:val="0"/>
          <w:numId w:val="36"/>
        </w:numPr>
      </w:pPr>
      <w:r>
        <w:t>Broward County Planning</w:t>
      </w:r>
    </w:p>
    <w:p w:rsidR="00C90B57" w:rsidRDefault="00C90B57" w:rsidP="00C90B57">
      <w:pPr>
        <w:pStyle w:val="ListParagraph"/>
        <w:numPr>
          <w:ilvl w:val="1"/>
          <w:numId w:val="36"/>
        </w:numPr>
      </w:pPr>
      <w:r>
        <w:t>Complete review of Broward County Land Use Plan</w:t>
      </w:r>
    </w:p>
    <w:p w:rsidR="00C90B57" w:rsidRDefault="00C90B57" w:rsidP="00C90B57">
      <w:pPr>
        <w:pStyle w:val="ListParagraph"/>
        <w:numPr>
          <w:ilvl w:val="2"/>
          <w:numId w:val="36"/>
        </w:numPr>
      </w:pPr>
      <w:r>
        <w:t>Transit supportive land use designations will be molded into a multimodal use including higher density</w:t>
      </w:r>
    </w:p>
    <w:p w:rsidR="00C90B57" w:rsidRDefault="00C90B57" w:rsidP="00C90B57">
      <w:pPr>
        <w:pStyle w:val="ListParagraph"/>
      </w:pPr>
    </w:p>
    <w:p w:rsidR="00C90B57" w:rsidRDefault="00C90B57" w:rsidP="00C90B57">
      <w:pPr>
        <w:pStyle w:val="ListParagraph"/>
        <w:numPr>
          <w:ilvl w:val="0"/>
          <w:numId w:val="36"/>
        </w:numPr>
      </w:pPr>
      <w:r>
        <w:t>Port Everglades</w:t>
      </w:r>
    </w:p>
    <w:p w:rsidR="00C90B57" w:rsidRDefault="00C90B57" w:rsidP="00C90B57">
      <w:pPr>
        <w:pStyle w:val="ListParagraph"/>
        <w:numPr>
          <w:ilvl w:val="1"/>
          <w:numId w:val="36"/>
        </w:numPr>
      </w:pPr>
      <w:r>
        <w:t>ICTF implementation (Ships to Rail) as a P3</w:t>
      </w:r>
    </w:p>
    <w:p w:rsidR="00C90B57" w:rsidRDefault="00C90B57" w:rsidP="00C90B57">
      <w:pPr>
        <w:pStyle w:val="ListParagraph"/>
        <w:numPr>
          <w:ilvl w:val="2"/>
          <w:numId w:val="36"/>
        </w:numPr>
      </w:pPr>
      <w:r>
        <w:t>Coordinated effort between FEC and Broward County</w:t>
      </w:r>
    </w:p>
    <w:p w:rsidR="00C90B57" w:rsidRDefault="00C90B57" w:rsidP="00C90B57">
      <w:pPr>
        <w:pStyle w:val="ListParagraph"/>
        <w:numPr>
          <w:ilvl w:val="1"/>
          <w:numId w:val="36"/>
        </w:numPr>
      </w:pPr>
      <w:r>
        <w:t>New performance measure: Compare TEU movement in and out of the port by mode (truck versus rail)</w:t>
      </w:r>
    </w:p>
    <w:p w:rsidR="00C90B57" w:rsidRDefault="00C90B57" w:rsidP="00C90B57">
      <w:pPr>
        <w:pStyle w:val="ListParagraph"/>
        <w:numPr>
          <w:ilvl w:val="1"/>
          <w:numId w:val="36"/>
        </w:numPr>
      </w:pPr>
      <w:r>
        <w:t>Eller Drive project</w:t>
      </w:r>
    </w:p>
    <w:p w:rsidR="00C90B57" w:rsidRDefault="00C90B57" w:rsidP="00C90B57">
      <w:pPr>
        <w:pStyle w:val="ListParagraph"/>
        <w:numPr>
          <w:ilvl w:val="1"/>
          <w:numId w:val="36"/>
        </w:numPr>
      </w:pPr>
      <w:r>
        <w:t>Implement Complete Streets and Context Sensitive corridors</w:t>
      </w:r>
    </w:p>
    <w:p w:rsidR="00C90B57" w:rsidRDefault="00C90B57" w:rsidP="00C90B57">
      <w:pPr>
        <w:pStyle w:val="ListParagraph"/>
      </w:pPr>
    </w:p>
    <w:p w:rsidR="00C90B57" w:rsidRDefault="00C90B57" w:rsidP="00C90B57">
      <w:pPr>
        <w:pStyle w:val="ListParagraph"/>
        <w:numPr>
          <w:ilvl w:val="0"/>
          <w:numId w:val="36"/>
        </w:numPr>
      </w:pPr>
      <w:r>
        <w:t xml:space="preserve">Broward County Aviation </w:t>
      </w:r>
      <w:r w:rsidR="005F2529">
        <w:t>–</w:t>
      </w:r>
      <w:r>
        <w:t xml:space="preserve"> FLL</w:t>
      </w:r>
      <w:r w:rsidR="005F2529">
        <w:t xml:space="preserve"> International Airport</w:t>
      </w:r>
    </w:p>
    <w:p w:rsidR="00C90B57" w:rsidRDefault="00C90B57" w:rsidP="00C90B57">
      <w:pPr>
        <w:pStyle w:val="ListParagraph"/>
        <w:numPr>
          <w:ilvl w:val="1"/>
          <w:numId w:val="36"/>
        </w:numPr>
      </w:pPr>
      <w:r>
        <w:t>Plan for People Mover</w:t>
      </w:r>
    </w:p>
    <w:p w:rsidR="00C90B57" w:rsidRDefault="00C90B57" w:rsidP="00C90B57">
      <w:pPr>
        <w:pStyle w:val="ListParagraph"/>
        <w:numPr>
          <w:ilvl w:val="1"/>
          <w:numId w:val="36"/>
        </w:numPr>
      </w:pPr>
      <w:r>
        <w:t>Update Master Plan</w:t>
      </w:r>
    </w:p>
    <w:p w:rsidR="00C90B57" w:rsidRDefault="00C90B57" w:rsidP="00C90B57">
      <w:pPr>
        <w:pStyle w:val="ListParagraph"/>
        <w:numPr>
          <w:ilvl w:val="1"/>
          <w:numId w:val="36"/>
        </w:numPr>
      </w:pPr>
      <w:r>
        <w:t>Complete runway expansion</w:t>
      </w:r>
    </w:p>
    <w:p w:rsidR="00C90B57" w:rsidRDefault="00C90B57" w:rsidP="00C90B57">
      <w:pPr>
        <w:pStyle w:val="ListParagraph"/>
        <w:numPr>
          <w:ilvl w:val="1"/>
          <w:numId w:val="36"/>
        </w:numPr>
      </w:pPr>
      <w:r>
        <w:t>Recreational path on perimeter road</w:t>
      </w:r>
    </w:p>
    <w:p w:rsidR="00C90B57" w:rsidRDefault="00C90B57" w:rsidP="00C90B57">
      <w:pPr>
        <w:pStyle w:val="ListParagraph"/>
      </w:pPr>
    </w:p>
    <w:p w:rsidR="00C90B57" w:rsidRDefault="00C90B57" w:rsidP="00C90B57">
      <w:pPr>
        <w:pStyle w:val="ListParagraph"/>
        <w:numPr>
          <w:ilvl w:val="0"/>
          <w:numId w:val="36"/>
        </w:numPr>
      </w:pPr>
      <w:r>
        <w:t xml:space="preserve">City of Dania Beach </w:t>
      </w:r>
    </w:p>
    <w:p w:rsidR="00C90B57" w:rsidRDefault="00C90B57" w:rsidP="00C90B57">
      <w:pPr>
        <w:pStyle w:val="ListParagraph"/>
        <w:numPr>
          <w:ilvl w:val="1"/>
          <w:numId w:val="36"/>
        </w:numPr>
      </w:pPr>
      <w:r>
        <w:t xml:space="preserve">Adopted CRA/higher density, mixed-use districts </w:t>
      </w:r>
    </w:p>
    <w:p w:rsidR="00C90B57" w:rsidRPr="00E40C6D" w:rsidRDefault="00C90B57" w:rsidP="00C90B57">
      <w:pPr>
        <w:pStyle w:val="ListParagraph"/>
        <w:numPr>
          <w:ilvl w:val="1"/>
          <w:numId w:val="36"/>
        </w:numPr>
      </w:pPr>
      <w:r w:rsidRPr="00E40C6D">
        <w:t>Encourage &amp; approve high density/mixed use development downtown (US1 &amp; Dania Beach Boulevard corridors).</w:t>
      </w:r>
    </w:p>
    <w:p w:rsidR="00C90B57" w:rsidRPr="00E40C6D" w:rsidRDefault="00C90B57" w:rsidP="00C90B57">
      <w:pPr>
        <w:pStyle w:val="ListParagraph"/>
        <w:numPr>
          <w:ilvl w:val="1"/>
          <w:numId w:val="36"/>
        </w:numPr>
      </w:pPr>
      <w:r w:rsidRPr="00E40C6D">
        <w:t>Ongoing efforts in planning and design of future transit station for the FEC rail.</w:t>
      </w:r>
    </w:p>
    <w:p w:rsidR="00C90B57" w:rsidRPr="00E40C6D" w:rsidRDefault="00C90B57" w:rsidP="00C90B57">
      <w:pPr>
        <w:pStyle w:val="ListParagraph"/>
        <w:numPr>
          <w:ilvl w:val="1"/>
          <w:numId w:val="36"/>
        </w:numPr>
      </w:pPr>
      <w:r w:rsidRPr="00E40C6D">
        <w:t>Install bus stop shelters city-wide.</w:t>
      </w:r>
    </w:p>
    <w:p w:rsidR="00C90B57" w:rsidRPr="00E40C6D" w:rsidRDefault="00C90B57" w:rsidP="00C90B57">
      <w:pPr>
        <w:pStyle w:val="ListParagraph"/>
        <w:numPr>
          <w:ilvl w:val="1"/>
          <w:numId w:val="36"/>
        </w:numPr>
      </w:pPr>
      <w:r w:rsidRPr="00E40C6D">
        <w:t>Work with MPO to increase bike/ped opportunities downtown.</w:t>
      </w:r>
    </w:p>
    <w:p w:rsidR="00C90B57" w:rsidRPr="00E40C6D" w:rsidRDefault="00C90B57" w:rsidP="00C90B57">
      <w:pPr>
        <w:pStyle w:val="ListParagraph"/>
        <w:numPr>
          <w:ilvl w:val="1"/>
          <w:numId w:val="36"/>
        </w:numPr>
      </w:pPr>
      <w:r w:rsidRPr="00E40C6D">
        <w:t>Maintain and expand community bus routes.</w:t>
      </w:r>
    </w:p>
    <w:p w:rsidR="00C90B57" w:rsidRDefault="00C90B57" w:rsidP="00C90B57">
      <w:pPr>
        <w:pStyle w:val="ListParagraph"/>
      </w:pPr>
    </w:p>
    <w:p w:rsidR="00C90B57" w:rsidRDefault="00C90B57" w:rsidP="00C90B57">
      <w:pPr>
        <w:pStyle w:val="ListParagraph"/>
        <w:numPr>
          <w:ilvl w:val="0"/>
          <w:numId w:val="36"/>
        </w:numPr>
      </w:pPr>
      <w:r>
        <w:t>City of Fort Lauderdale</w:t>
      </w:r>
    </w:p>
    <w:p w:rsidR="00C90B57" w:rsidRDefault="00C90B57" w:rsidP="00C90B57">
      <w:pPr>
        <w:pStyle w:val="ListParagraph"/>
        <w:numPr>
          <w:ilvl w:val="1"/>
          <w:numId w:val="36"/>
        </w:numPr>
      </w:pPr>
      <w:r>
        <w:t xml:space="preserve">Full implementation of TOD and </w:t>
      </w:r>
      <w:r w:rsidR="005F2529">
        <w:t>C</w:t>
      </w:r>
      <w:r>
        <w:t xml:space="preserve">omplete </w:t>
      </w:r>
      <w:r w:rsidR="005F2529">
        <w:t>S</w:t>
      </w:r>
      <w:r>
        <w:t>treets policies through incorporation into the development review process</w:t>
      </w:r>
    </w:p>
    <w:p w:rsidR="00C90B57" w:rsidRDefault="00C90B57" w:rsidP="00C90B57">
      <w:pPr>
        <w:pStyle w:val="ListParagraph"/>
        <w:numPr>
          <w:ilvl w:val="1"/>
          <w:numId w:val="36"/>
        </w:numPr>
      </w:pPr>
      <w:r>
        <w:t xml:space="preserve">Looking at </w:t>
      </w:r>
      <w:r w:rsidRPr="00615063">
        <w:t>parking requirement reductions</w:t>
      </w:r>
    </w:p>
    <w:p w:rsidR="00C90B57" w:rsidRDefault="00C90B57" w:rsidP="00C90B57">
      <w:pPr>
        <w:pStyle w:val="ListParagraph"/>
        <w:numPr>
          <w:ilvl w:val="1"/>
          <w:numId w:val="36"/>
        </w:numPr>
      </w:pPr>
      <w:r>
        <w:t>Bike and pedestrian improvements</w:t>
      </w:r>
    </w:p>
    <w:p w:rsidR="00C90B57" w:rsidRDefault="00C90B57" w:rsidP="00C90B57">
      <w:pPr>
        <w:pStyle w:val="ListParagraph"/>
        <w:numPr>
          <w:ilvl w:val="1"/>
          <w:numId w:val="36"/>
        </w:numPr>
      </w:pPr>
      <w:r>
        <w:t>Multimodal connectivity plan</w:t>
      </w:r>
    </w:p>
    <w:p w:rsidR="00C90B57" w:rsidRPr="00615063" w:rsidRDefault="00C90B57" w:rsidP="00C90B57">
      <w:pPr>
        <w:pStyle w:val="ListParagraph"/>
        <w:numPr>
          <w:ilvl w:val="1"/>
          <w:numId w:val="36"/>
        </w:numPr>
      </w:pPr>
      <w:r>
        <w:t>Multimodal safety - especially for bicyclists and pedestrians</w:t>
      </w:r>
    </w:p>
    <w:p w:rsidR="00C90B57" w:rsidRDefault="00C90B57" w:rsidP="00C90B57">
      <w:pPr>
        <w:pStyle w:val="ListParagraph"/>
        <w:numPr>
          <w:ilvl w:val="1"/>
          <w:numId w:val="36"/>
        </w:numPr>
      </w:pPr>
      <w:r>
        <w:t>Rail and community bus options, including FEC All Aboard</w:t>
      </w:r>
    </w:p>
    <w:p w:rsidR="00C90B57" w:rsidRDefault="00C90B57" w:rsidP="00C90B57">
      <w:pPr>
        <w:pStyle w:val="ListParagraph"/>
        <w:numPr>
          <w:ilvl w:val="2"/>
          <w:numId w:val="36"/>
        </w:numPr>
      </w:pPr>
      <w:r>
        <w:t>i.e. AAF has access</w:t>
      </w:r>
    </w:p>
    <w:p w:rsidR="00C90B57" w:rsidRDefault="00C90B57" w:rsidP="00C90B57">
      <w:pPr>
        <w:pStyle w:val="ListParagraph"/>
        <w:numPr>
          <w:ilvl w:val="1"/>
          <w:numId w:val="36"/>
        </w:numPr>
      </w:pPr>
      <w:r>
        <w:t>WAVE and Tri-Rail expansion</w:t>
      </w:r>
    </w:p>
    <w:p w:rsidR="00C90B57" w:rsidRDefault="00C90B57" w:rsidP="00C90B57">
      <w:pPr>
        <w:pStyle w:val="ListParagraph"/>
      </w:pPr>
    </w:p>
    <w:p w:rsidR="00C90B57" w:rsidRDefault="00C90B57" w:rsidP="00C90B57">
      <w:pPr>
        <w:pStyle w:val="ListParagraph"/>
        <w:numPr>
          <w:ilvl w:val="0"/>
          <w:numId w:val="36"/>
        </w:numPr>
      </w:pPr>
      <w:r>
        <w:lastRenderedPageBreak/>
        <w:t>City of Hollywood</w:t>
      </w:r>
    </w:p>
    <w:p w:rsidR="00C90B57" w:rsidRDefault="00C90B57" w:rsidP="00C90B57">
      <w:pPr>
        <w:pStyle w:val="ListParagraph"/>
        <w:numPr>
          <w:ilvl w:val="1"/>
          <w:numId w:val="36"/>
        </w:numPr>
      </w:pPr>
      <w:r>
        <w:t>Implementation of Complete Streets program</w:t>
      </w:r>
    </w:p>
    <w:p w:rsidR="00C90B57" w:rsidRDefault="00C90B57" w:rsidP="00C90B57">
      <w:pPr>
        <w:pStyle w:val="ListParagraph"/>
        <w:numPr>
          <w:ilvl w:val="2"/>
          <w:numId w:val="36"/>
        </w:numPr>
      </w:pPr>
      <w:r>
        <w:t>Sidewalk connections</w:t>
      </w:r>
    </w:p>
    <w:p w:rsidR="00536D45" w:rsidRDefault="00C90B57" w:rsidP="00C90B57">
      <w:pPr>
        <w:pStyle w:val="ListParagraph"/>
        <w:numPr>
          <w:ilvl w:val="2"/>
          <w:numId w:val="36"/>
        </w:numPr>
      </w:pPr>
      <w:r>
        <w:t>Safety</w:t>
      </w:r>
    </w:p>
    <w:p w:rsidR="00C90B57" w:rsidRDefault="00C90B57" w:rsidP="00C90B57">
      <w:pPr>
        <w:pStyle w:val="ListParagraph"/>
      </w:pPr>
    </w:p>
    <w:p w:rsidR="00E559A7" w:rsidRDefault="00E40C6D" w:rsidP="00E559A7">
      <w:pPr>
        <w:pStyle w:val="ListParagraph"/>
        <w:numPr>
          <w:ilvl w:val="0"/>
          <w:numId w:val="36"/>
        </w:numPr>
      </w:pPr>
      <w:r>
        <w:t xml:space="preserve">City of </w:t>
      </w:r>
      <w:r w:rsidR="001E5B45">
        <w:t>North Lauderdale</w:t>
      </w:r>
    </w:p>
    <w:p w:rsidR="00E559A7" w:rsidRDefault="00E559A7" w:rsidP="00E559A7">
      <w:pPr>
        <w:pStyle w:val="ListParagraph"/>
        <w:numPr>
          <w:ilvl w:val="1"/>
          <w:numId w:val="36"/>
        </w:numPr>
      </w:pPr>
      <w:r>
        <w:t xml:space="preserve">Taking more steps to implement </w:t>
      </w:r>
      <w:r w:rsidR="001E5B45">
        <w:t>Complete S</w:t>
      </w:r>
      <w:r>
        <w:t>treets concepts (bike</w:t>
      </w:r>
      <w:r w:rsidR="001E5B45">
        <w:t xml:space="preserve"> lanes</w:t>
      </w:r>
      <w:r>
        <w:t xml:space="preserve"> and sidewalks)</w:t>
      </w:r>
    </w:p>
    <w:p w:rsidR="00E559A7" w:rsidRDefault="001E5B45" w:rsidP="00E559A7">
      <w:pPr>
        <w:pStyle w:val="ListParagraph"/>
        <w:numPr>
          <w:ilvl w:val="2"/>
          <w:numId w:val="36"/>
        </w:numPr>
      </w:pPr>
      <w:r>
        <w:t>A</w:t>
      </w:r>
      <w:r w:rsidR="00E559A7">
        <w:t>ddress gaps</w:t>
      </w:r>
      <w:r>
        <w:t xml:space="preserve"> in the existing Complete Streets network</w:t>
      </w:r>
    </w:p>
    <w:p w:rsidR="00E559A7" w:rsidRDefault="00E559A7" w:rsidP="00E559A7">
      <w:pPr>
        <w:pStyle w:val="ListParagraph"/>
        <w:numPr>
          <w:ilvl w:val="1"/>
          <w:numId w:val="36"/>
        </w:numPr>
      </w:pPr>
      <w:r>
        <w:t xml:space="preserve">Further commercial development </w:t>
      </w:r>
      <w:r w:rsidR="001E5B45">
        <w:t>and encourage higher density in certain areas</w:t>
      </w:r>
    </w:p>
    <w:p w:rsidR="00E559A7" w:rsidRDefault="00E559A7" w:rsidP="00E559A7">
      <w:pPr>
        <w:pStyle w:val="ListParagraph"/>
        <w:numPr>
          <w:ilvl w:val="1"/>
          <w:numId w:val="36"/>
        </w:numPr>
      </w:pPr>
      <w:r>
        <w:t>Several multi-use projects/land use changes</w:t>
      </w:r>
    </w:p>
    <w:p w:rsidR="00C90B57" w:rsidRDefault="00C90B57" w:rsidP="00C90B57">
      <w:pPr>
        <w:pStyle w:val="ListParagraph"/>
      </w:pPr>
    </w:p>
    <w:p w:rsidR="00C90B57" w:rsidRDefault="00C90B57" w:rsidP="00C90B57">
      <w:pPr>
        <w:pStyle w:val="ListParagraph"/>
        <w:numPr>
          <w:ilvl w:val="0"/>
          <w:numId w:val="36"/>
        </w:numPr>
      </w:pPr>
      <w:r>
        <w:t>City of Oakland Park</w:t>
      </w:r>
    </w:p>
    <w:p w:rsidR="00C90B57" w:rsidRDefault="00C90B57" w:rsidP="00C90B57">
      <w:pPr>
        <w:pStyle w:val="ListParagraph"/>
        <w:numPr>
          <w:ilvl w:val="1"/>
          <w:numId w:val="36"/>
        </w:numPr>
      </w:pPr>
      <w:r>
        <w:t>Implement Complete Streets</w:t>
      </w:r>
    </w:p>
    <w:p w:rsidR="00C90B57" w:rsidRDefault="00C90B57" w:rsidP="00C90B57">
      <w:pPr>
        <w:pStyle w:val="ListParagraph"/>
        <w:numPr>
          <w:ilvl w:val="1"/>
          <w:numId w:val="36"/>
        </w:numPr>
      </w:pPr>
      <w:r>
        <w:t>Create a downtown TOD with a culinary emphasis</w:t>
      </w:r>
    </w:p>
    <w:p w:rsidR="00C90B57" w:rsidRDefault="00C90B57" w:rsidP="00C90B57">
      <w:pPr>
        <w:pStyle w:val="ListParagraph"/>
        <w:numPr>
          <w:ilvl w:val="1"/>
          <w:numId w:val="36"/>
        </w:numPr>
      </w:pPr>
      <w:r>
        <w:t>Commercial Boulevard business/redevelopment strategy (working with businesses)</w:t>
      </w:r>
    </w:p>
    <w:p w:rsidR="00C90B57" w:rsidRDefault="00C90B57" w:rsidP="00C90B57">
      <w:pPr>
        <w:pStyle w:val="ListParagraph"/>
        <w:numPr>
          <w:ilvl w:val="1"/>
          <w:numId w:val="36"/>
        </w:numPr>
      </w:pPr>
      <w:r w:rsidRPr="002C2F4B">
        <w:t>Work with the MPO to designate a HUB at 38th (FEC)</w:t>
      </w:r>
    </w:p>
    <w:p w:rsidR="00C90B57" w:rsidRDefault="00C90B57" w:rsidP="00C90B57">
      <w:pPr>
        <w:pStyle w:val="ListParagraph"/>
      </w:pPr>
    </w:p>
    <w:p w:rsidR="00E559A7" w:rsidRDefault="00E40C6D" w:rsidP="00E559A7">
      <w:pPr>
        <w:pStyle w:val="ListParagraph"/>
        <w:numPr>
          <w:ilvl w:val="0"/>
          <w:numId w:val="36"/>
        </w:numPr>
      </w:pPr>
      <w:r>
        <w:t>City of Pompano Beach</w:t>
      </w:r>
    </w:p>
    <w:p w:rsidR="00E559A7" w:rsidRDefault="00E559A7" w:rsidP="00E559A7">
      <w:pPr>
        <w:pStyle w:val="ListParagraph"/>
        <w:numPr>
          <w:ilvl w:val="1"/>
          <w:numId w:val="36"/>
        </w:numPr>
      </w:pPr>
      <w:r>
        <w:t>MLK context sensitive corridor</w:t>
      </w:r>
    </w:p>
    <w:p w:rsidR="00E559A7" w:rsidRDefault="00E559A7" w:rsidP="00E559A7">
      <w:pPr>
        <w:pStyle w:val="ListParagraph"/>
        <w:numPr>
          <w:ilvl w:val="1"/>
          <w:numId w:val="36"/>
        </w:numPr>
      </w:pPr>
      <w:r>
        <w:t>Adopted Complete Streets guidelines.  Will look for implementation grants</w:t>
      </w:r>
      <w:r w:rsidR="00E40C6D">
        <w:t>.</w:t>
      </w:r>
    </w:p>
    <w:p w:rsidR="00E559A7" w:rsidRDefault="00E559A7" w:rsidP="00E559A7">
      <w:pPr>
        <w:pStyle w:val="ListParagraph"/>
        <w:numPr>
          <w:ilvl w:val="1"/>
          <w:numId w:val="36"/>
        </w:numPr>
      </w:pPr>
      <w:r>
        <w:t>Created TOC district for FEC/NTC</w:t>
      </w:r>
    </w:p>
    <w:p w:rsidR="00E559A7" w:rsidRDefault="00E559A7" w:rsidP="00E559A7">
      <w:pPr>
        <w:pStyle w:val="ListParagraph"/>
        <w:numPr>
          <w:ilvl w:val="1"/>
          <w:numId w:val="36"/>
        </w:numPr>
      </w:pPr>
      <w:r>
        <w:t>Corridor studies</w:t>
      </w:r>
    </w:p>
    <w:p w:rsidR="00E559A7" w:rsidRDefault="00E559A7" w:rsidP="00E559A7">
      <w:pPr>
        <w:pStyle w:val="ListParagraph"/>
        <w:numPr>
          <w:ilvl w:val="1"/>
          <w:numId w:val="36"/>
        </w:numPr>
      </w:pPr>
      <w:r>
        <w:t>Increase sidewalk coverage</w:t>
      </w:r>
    </w:p>
    <w:p w:rsidR="00E559A7" w:rsidRDefault="00E559A7" w:rsidP="00E559A7">
      <w:pPr>
        <w:pStyle w:val="ListParagraph"/>
        <w:numPr>
          <w:ilvl w:val="1"/>
          <w:numId w:val="36"/>
        </w:numPr>
      </w:pPr>
      <w:r>
        <w:t>Bus shelters</w:t>
      </w:r>
    </w:p>
    <w:p w:rsidR="00C90B57" w:rsidRDefault="00C90B57" w:rsidP="00C90B57">
      <w:pPr>
        <w:pStyle w:val="ListParagraph"/>
      </w:pPr>
    </w:p>
    <w:p w:rsidR="00E559A7" w:rsidRDefault="00E40C6D" w:rsidP="00E559A7">
      <w:pPr>
        <w:pStyle w:val="ListParagraph"/>
        <w:numPr>
          <w:ilvl w:val="0"/>
          <w:numId w:val="36"/>
        </w:numPr>
      </w:pPr>
      <w:r>
        <w:t>City of Wilton Manors</w:t>
      </w:r>
    </w:p>
    <w:p w:rsidR="00E559A7" w:rsidRDefault="00E559A7" w:rsidP="00E559A7">
      <w:pPr>
        <w:pStyle w:val="ListParagraph"/>
        <w:numPr>
          <w:ilvl w:val="1"/>
          <w:numId w:val="36"/>
        </w:numPr>
      </w:pPr>
      <w:r>
        <w:t>Attract future transit station (FEC)</w:t>
      </w:r>
    </w:p>
    <w:p w:rsidR="00E559A7" w:rsidRDefault="00E559A7" w:rsidP="00E559A7">
      <w:pPr>
        <w:pStyle w:val="ListParagraph"/>
        <w:numPr>
          <w:ilvl w:val="2"/>
          <w:numId w:val="36"/>
        </w:numPr>
      </w:pPr>
      <w:r>
        <w:t>Three TOCs have been put in place</w:t>
      </w:r>
      <w:r w:rsidR="00E40C6D">
        <w:t xml:space="preserve"> with m</w:t>
      </w:r>
      <w:r>
        <w:t>ixed-use zoning</w:t>
      </w:r>
    </w:p>
    <w:p w:rsidR="00E559A7" w:rsidRDefault="00E40C6D" w:rsidP="00E559A7">
      <w:pPr>
        <w:pStyle w:val="ListParagraph"/>
        <w:numPr>
          <w:ilvl w:val="1"/>
          <w:numId w:val="36"/>
        </w:numPr>
      </w:pPr>
      <w:r>
        <w:t>Looking to implement Complete S</w:t>
      </w:r>
      <w:r w:rsidR="00E559A7">
        <w:t>treets policy</w:t>
      </w:r>
    </w:p>
    <w:p w:rsidR="00E559A7" w:rsidRDefault="00E559A7" w:rsidP="00E559A7">
      <w:pPr>
        <w:pStyle w:val="ListParagraph"/>
        <w:numPr>
          <w:ilvl w:val="1"/>
          <w:numId w:val="36"/>
        </w:numPr>
      </w:pPr>
      <w:r>
        <w:t>Improve coordination with adjacent jurisdictions for streetscape improvements</w:t>
      </w:r>
    </w:p>
    <w:p w:rsidR="00E559A7" w:rsidRDefault="00E559A7" w:rsidP="00E559A7">
      <w:pPr>
        <w:pStyle w:val="ListParagraph"/>
        <w:numPr>
          <w:ilvl w:val="1"/>
          <w:numId w:val="36"/>
        </w:numPr>
      </w:pPr>
      <w:r>
        <w:t>Looking to implement a Business Improvement District (Wilton Drive and Andrews</w:t>
      </w:r>
      <w:r w:rsidR="005F2529">
        <w:t xml:space="preserve"> Ave</w:t>
      </w:r>
      <w:r>
        <w:t>)</w:t>
      </w:r>
    </w:p>
    <w:p w:rsidR="00080812" w:rsidRPr="00E559A7" w:rsidRDefault="00080812" w:rsidP="00E559A7">
      <w:bookmarkStart w:id="0" w:name="_GoBack"/>
      <w:bookmarkEnd w:id="0"/>
    </w:p>
    <w:sectPr w:rsidR="00080812" w:rsidRPr="00E559A7" w:rsidSect="005752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D45" w:rsidRDefault="00536D45" w:rsidP="005248B6">
      <w:pPr>
        <w:spacing w:after="0" w:line="240" w:lineRule="auto"/>
      </w:pPr>
      <w:r>
        <w:separator/>
      </w:r>
    </w:p>
  </w:endnote>
  <w:endnote w:type="continuationSeparator" w:id="0">
    <w:p w:rsidR="00536D45" w:rsidRDefault="00536D45" w:rsidP="0052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D45" w:rsidRPr="00F9675F" w:rsidRDefault="00536D45" w:rsidP="00F9675F">
    <w:pPr>
      <w:pStyle w:val="Footer"/>
      <w:tabs>
        <w:tab w:val="clear" w:pos="4680"/>
      </w:tabs>
      <w:rPr>
        <w:color w:val="7F7F7F" w:themeColor="text1"/>
      </w:rPr>
    </w:pPr>
    <w:r>
      <w:rPr>
        <w:color w:val="7F7F7F" w:themeColor="text1"/>
      </w:rPr>
      <w:t>Priority Actions -</w:t>
    </w:r>
    <w:r w:rsidR="00C90B57">
      <w:rPr>
        <w:color w:val="7F7F7F" w:themeColor="text1"/>
      </w:rPr>
      <w:t xml:space="preserve"> 6/6/2014</w:t>
    </w:r>
    <w:r>
      <w:rPr>
        <w:color w:val="7F7F7F" w:themeColor="text1"/>
      </w:rPr>
      <w:tab/>
    </w:r>
    <w:r w:rsidRPr="00641329">
      <w:rPr>
        <w:color w:val="7F7F7F" w:themeColor="text1"/>
      </w:rPr>
      <w:t xml:space="preserve">Page | </w:t>
    </w:r>
    <w:r>
      <w:rPr>
        <w:color w:val="7F7F7F" w:themeColor="text1"/>
      </w:rPr>
      <w:fldChar w:fldCharType="begin"/>
    </w:r>
    <w:r>
      <w:rPr>
        <w:color w:val="7F7F7F" w:themeColor="text1"/>
      </w:rPr>
      <w:instrText xml:space="preserve"> PAGE   \* MERGEFORMAT </w:instrText>
    </w:r>
    <w:r>
      <w:rPr>
        <w:color w:val="7F7F7F" w:themeColor="text1"/>
      </w:rPr>
      <w:fldChar w:fldCharType="separate"/>
    </w:r>
    <w:r w:rsidR="005F2529">
      <w:rPr>
        <w:noProof/>
        <w:color w:val="7F7F7F" w:themeColor="text1"/>
      </w:rPr>
      <w:t>3</w:t>
    </w:r>
    <w:r>
      <w:rPr>
        <w:color w:val="7F7F7F" w:themeColor="tex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D45" w:rsidRDefault="00536D45" w:rsidP="005248B6">
      <w:pPr>
        <w:spacing w:after="0" w:line="240" w:lineRule="auto"/>
      </w:pPr>
      <w:r>
        <w:separator/>
      </w:r>
    </w:p>
  </w:footnote>
  <w:footnote w:type="continuationSeparator" w:id="0">
    <w:p w:rsidR="00536D45" w:rsidRDefault="00536D45" w:rsidP="00524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B57" w:rsidRDefault="00C90B57" w:rsidP="00C90B57">
    <w:pPr>
      <w:pStyle w:val="Header"/>
      <w:jc w:val="right"/>
    </w:pPr>
    <w:r w:rsidRPr="00E40C6D">
      <w:rPr>
        <w:b/>
        <w:color w:val="FF0000"/>
        <w:sz w:val="32"/>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7470B0"/>
    <w:lvl w:ilvl="0">
      <w:start w:val="1"/>
      <w:numFmt w:val="decimal"/>
      <w:lvlText w:val="%1."/>
      <w:lvlJc w:val="left"/>
      <w:pPr>
        <w:tabs>
          <w:tab w:val="num" w:pos="1800"/>
        </w:tabs>
        <w:ind w:left="1800" w:hanging="360"/>
      </w:pPr>
    </w:lvl>
  </w:abstractNum>
  <w:abstractNum w:abstractNumId="1">
    <w:nsid w:val="FFFFFF7D"/>
    <w:multiLevelType w:val="singleLevel"/>
    <w:tmpl w:val="00D8C94E"/>
    <w:lvl w:ilvl="0">
      <w:start w:val="1"/>
      <w:numFmt w:val="decimal"/>
      <w:lvlText w:val="%1."/>
      <w:lvlJc w:val="left"/>
      <w:pPr>
        <w:tabs>
          <w:tab w:val="num" w:pos="1440"/>
        </w:tabs>
        <w:ind w:left="1440" w:hanging="360"/>
      </w:pPr>
    </w:lvl>
  </w:abstractNum>
  <w:abstractNum w:abstractNumId="2">
    <w:nsid w:val="FFFFFF7E"/>
    <w:multiLevelType w:val="singleLevel"/>
    <w:tmpl w:val="8E2E1DB4"/>
    <w:lvl w:ilvl="0">
      <w:start w:val="1"/>
      <w:numFmt w:val="decimal"/>
      <w:lvlText w:val="%1."/>
      <w:lvlJc w:val="left"/>
      <w:pPr>
        <w:tabs>
          <w:tab w:val="num" w:pos="1080"/>
        </w:tabs>
        <w:ind w:left="1080" w:hanging="360"/>
      </w:pPr>
    </w:lvl>
  </w:abstractNum>
  <w:abstractNum w:abstractNumId="3">
    <w:nsid w:val="FFFFFF7F"/>
    <w:multiLevelType w:val="singleLevel"/>
    <w:tmpl w:val="F6328064"/>
    <w:lvl w:ilvl="0">
      <w:start w:val="1"/>
      <w:numFmt w:val="decimal"/>
      <w:lvlText w:val="%1."/>
      <w:lvlJc w:val="left"/>
      <w:pPr>
        <w:tabs>
          <w:tab w:val="num" w:pos="720"/>
        </w:tabs>
        <w:ind w:left="720" w:hanging="360"/>
      </w:pPr>
    </w:lvl>
  </w:abstractNum>
  <w:abstractNum w:abstractNumId="4">
    <w:nsid w:val="FFFFFF80"/>
    <w:multiLevelType w:val="singleLevel"/>
    <w:tmpl w:val="0142A1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0E95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DEB2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784FF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6E7CD2"/>
    <w:lvl w:ilvl="0">
      <w:start w:val="1"/>
      <w:numFmt w:val="decimal"/>
      <w:lvlText w:val="%1."/>
      <w:lvlJc w:val="left"/>
      <w:pPr>
        <w:tabs>
          <w:tab w:val="num" w:pos="360"/>
        </w:tabs>
        <w:ind w:left="360" w:hanging="360"/>
      </w:pPr>
    </w:lvl>
  </w:abstractNum>
  <w:abstractNum w:abstractNumId="9">
    <w:nsid w:val="FFFFFF89"/>
    <w:multiLevelType w:val="singleLevel"/>
    <w:tmpl w:val="F31880CC"/>
    <w:lvl w:ilvl="0">
      <w:start w:val="1"/>
      <w:numFmt w:val="bullet"/>
      <w:lvlText w:val=""/>
      <w:lvlJc w:val="left"/>
      <w:pPr>
        <w:tabs>
          <w:tab w:val="num" w:pos="360"/>
        </w:tabs>
        <w:ind w:left="360" w:hanging="360"/>
      </w:pPr>
      <w:rPr>
        <w:rFonts w:ascii="Symbol" w:hAnsi="Symbol" w:hint="default"/>
      </w:rPr>
    </w:lvl>
  </w:abstractNum>
  <w:abstractNum w:abstractNumId="10">
    <w:nsid w:val="0415538F"/>
    <w:multiLevelType w:val="hybridMultilevel"/>
    <w:tmpl w:val="B400F878"/>
    <w:lvl w:ilvl="0" w:tplc="75163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C7647E"/>
    <w:multiLevelType w:val="hybridMultilevel"/>
    <w:tmpl w:val="E2A44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232EC1"/>
    <w:multiLevelType w:val="hybridMultilevel"/>
    <w:tmpl w:val="CA8A8EE0"/>
    <w:lvl w:ilvl="0" w:tplc="75163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7D2E5B"/>
    <w:multiLevelType w:val="hybridMultilevel"/>
    <w:tmpl w:val="40A46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752CEE"/>
    <w:multiLevelType w:val="hybridMultilevel"/>
    <w:tmpl w:val="EE9A36CA"/>
    <w:lvl w:ilvl="0" w:tplc="E8EE803C">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29304F"/>
    <w:multiLevelType w:val="hybridMultilevel"/>
    <w:tmpl w:val="6E5AF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74342E"/>
    <w:multiLevelType w:val="hybridMultilevel"/>
    <w:tmpl w:val="17682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590258"/>
    <w:multiLevelType w:val="hybridMultilevel"/>
    <w:tmpl w:val="5276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550AC1"/>
    <w:multiLevelType w:val="hybridMultilevel"/>
    <w:tmpl w:val="93E08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11195F"/>
    <w:multiLevelType w:val="hybridMultilevel"/>
    <w:tmpl w:val="1A92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285DD3"/>
    <w:multiLevelType w:val="hybridMultilevel"/>
    <w:tmpl w:val="8B862776"/>
    <w:lvl w:ilvl="0" w:tplc="F2FE9744">
      <w:start w:val="1"/>
      <w:numFmt w:val="decimal"/>
      <w:lvlText w:val="%1."/>
      <w:lvlJc w:val="left"/>
      <w:pPr>
        <w:ind w:left="43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05DFD"/>
    <w:multiLevelType w:val="hybridMultilevel"/>
    <w:tmpl w:val="14A6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CC10B5"/>
    <w:multiLevelType w:val="hybridMultilevel"/>
    <w:tmpl w:val="3AFAFE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33796F"/>
    <w:multiLevelType w:val="hybridMultilevel"/>
    <w:tmpl w:val="B776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E078AC"/>
    <w:multiLevelType w:val="hybridMultilevel"/>
    <w:tmpl w:val="7F7E76F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7BC3921"/>
    <w:multiLevelType w:val="hybridMultilevel"/>
    <w:tmpl w:val="EEDC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FE57C8"/>
    <w:multiLevelType w:val="hybridMultilevel"/>
    <w:tmpl w:val="A6D4A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2235AB"/>
    <w:multiLevelType w:val="hybridMultilevel"/>
    <w:tmpl w:val="4648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2834BE"/>
    <w:multiLevelType w:val="hybridMultilevel"/>
    <w:tmpl w:val="53EE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F24F4E"/>
    <w:multiLevelType w:val="hybridMultilevel"/>
    <w:tmpl w:val="77C67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C35B08"/>
    <w:multiLevelType w:val="hybridMultilevel"/>
    <w:tmpl w:val="2A1C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B47D7B"/>
    <w:multiLevelType w:val="hybridMultilevel"/>
    <w:tmpl w:val="342CD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C02723"/>
    <w:multiLevelType w:val="hybridMultilevel"/>
    <w:tmpl w:val="5FF00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AA4BAE"/>
    <w:multiLevelType w:val="hybridMultilevel"/>
    <w:tmpl w:val="40E4E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BD2D1D"/>
    <w:multiLevelType w:val="hybridMultilevel"/>
    <w:tmpl w:val="F7DE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D00D2B"/>
    <w:multiLevelType w:val="hybridMultilevel"/>
    <w:tmpl w:val="A12A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32"/>
  </w:num>
  <w:num w:numId="4">
    <w:abstractNumId w:val="13"/>
  </w:num>
  <w:num w:numId="5">
    <w:abstractNumId w:val="21"/>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5"/>
  </w:num>
  <w:num w:numId="10">
    <w:abstractNumId w:val="7"/>
  </w:num>
  <w:num w:numId="11">
    <w:abstractNumId w:val="17"/>
  </w:num>
  <w:num w:numId="12">
    <w:abstractNumId w:val="25"/>
  </w:num>
  <w:num w:numId="13">
    <w:abstractNumId w:val="23"/>
  </w:num>
  <w:num w:numId="14">
    <w:abstractNumId w:val="33"/>
  </w:num>
  <w:num w:numId="15">
    <w:abstractNumId w:val="20"/>
  </w:num>
  <w:num w:numId="16">
    <w:abstractNumId w:val="9"/>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4"/>
  </w:num>
  <w:num w:numId="27">
    <w:abstractNumId w:val="12"/>
  </w:num>
  <w:num w:numId="28">
    <w:abstractNumId w:val="10"/>
  </w:num>
  <w:num w:numId="29">
    <w:abstractNumId w:val="18"/>
  </w:num>
  <w:num w:numId="30">
    <w:abstractNumId w:val="29"/>
  </w:num>
  <w:num w:numId="31">
    <w:abstractNumId w:val="11"/>
  </w:num>
  <w:num w:numId="32">
    <w:abstractNumId w:val="22"/>
  </w:num>
  <w:num w:numId="33">
    <w:abstractNumId w:val="34"/>
  </w:num>
  <w:num w:numId="34">
    <w:abstractNumId w:val="27"/>
  </w:num>
  <w:num w:numId="35">
    <w:abstractNumId w:val="2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32"/>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2"/>
  </w:compat>
  <w:rsids>
    <w:rsidRoot w:val="005248B6"/>
    <w:rsid w:val="0000054A"/>
    <w:rsid w:val="00001414"/>
    <w:rsid w:val="00002590"/>
    <w:rsid w:val="000079FE"/>
    <w:rsid w:val="00007A8D"/>
    <w:rsid w:val="00023CB1"/>
    <w:rsid w:val="0003073C"/>
    <w:rsid w:val="00034C63"/>
    <w:rsid w:val="00035268"/>
    <w:rsid w:val="00036908"/>
    <w:rsid w:val="00041408"/>
    <w:rsid w:val="00045215"/>
    <w:rsid w:val="00051FFF"/>
    <w:rsid w:val="0005217C"/>
    <w:rsid w:val="00055931"/>
    <w:rsid w:val="00056131"/>
    <w:rsid w:val="00060738"/>
    <w:rsid w:val="00063594"/>
    <w:rsid w:val="00065C27"/>
    <w:rsid w:val="00070157"/>
    <w:rsid w:val="00077D50"/>
    <w:rsid w:val="00080812"/>
    <w:rsid w:val="0008680C"/>
    <w:rsid w:val="00087FAC"/>
    <w:rsid w:val="000A65CD"/>
    <w:rsid w:val="000B0FAB"/>
    <w:rsid w:val="000C2E53"/>
    <w:rsid w:val="000C2F7F"/>
    <w:rsid w:val="000C477D"/>
    <w:rsid w:val="000C64B6"/>
    <w:rsid w:val="000D1CA8"/>
    <w:rsid w:val="000D4D1A"/>
    <w:rsid w:val="000E3B3D"/>
    <w:rsid w:val="000F3633"/>
    <w:rsid w:val="0010217E"/>
    <w:rsid w:val="00102294"/>
    <w:rsid w:val="0010748C"/>
    <w:rsid w:val="00113341"/>
    <w:rsid w:val="001150EB"/>
    <w:rsid w:val="001161CF"/>
    <w:rsid w:val="00117669"/>
    <w:rsid w:val="001177A9"/>
    <w:rsid w:val="00117FD3"/>
    <w:rsid w:val="00121853"/>
    <w:rsid w:val="001276E3"/>
    <w:rsid w:val="00131CAF"/>
    <w:rsid w:val="00134F5D"/>
    <w:rsid w:val="001357CA"/>
    <w:rsid w:val="0014335C"/>
    <w:rsid w:val="00145A31"/>
    <w:rsid w:val="0015016A"/>
    <w:rsid w:val="0015373D"/>
    <w:rsid w:val="00153F0C"/>
    <w:rsid w:val="00156497"/>
    <w:rsid w:val="00156B6A"/>
    <w:rsid w:val="001639E8"/>
    <w:rsid w:val="00167873"/>
    <w:rsid w:val="00167B25"/>
    <w:rsid w:val="00170900"/>
    <w:rsid w:val="00173218"/>
    <w:rsid w:val="001773D0"/>
    <w:rsid w:val="00181796"/>
    <w:rsid w:val="001823FD"/>
    <w:rsid w:val="001837DE"/>
    <w:rsid w:val="00183833"/>
    <w:rsid w:val="00185081"/>
    <w:rsid w:val="001869B4"/>
    <w:rsid w:val="001872EB"/>
    <w:rsid w:val="00191650"/>
    <w:rsid w:val="001929B9"/>
    <w:rsid w:val="00193EDF"/>
    <w:rsid w:val="00195515"/>
    <w:rsid w:val="00195B94"/>
    <w:rsid w:val="001A2376"/>
    <w:rsid w:val="001A42B0"/>
    <w:rsid w:val="001B0093"/>
    <w:rsid w:val="001B2EF5"/>
    <w:rsid w:val="001B6266"/>
    <w:rsid w:val="001C34E3"/>
    <w:rsid w:val="001C5A34"/>
    <w:rsid w:val="001D1D80"/>
    <w:rsid w:val="001D71BD"/>
    <w:rsid w:val="001E0464"/>
    <w:rsid w:val="001E374D"/>
    <w:rsid w:val="001E5B45"/>
    <w:rsid w:val="001F643F"/>
    <w:rsid w:val="00201ABA"/>
    <w:rsid w:val="002049E1"/>
    <w:rsid w:val="00217114"/>
    <w:rsid w:val="0022110C"/>
    <w:rsid w:val="00221522"/>
    <w:rsid w:val="00225A1C"/>
    <w:rsid w:val="00225CCF"/>
    <w:rsid w:val="00231263"/>
    <w:rsid w:val="002345C9"/>
    <w:rsid w:val="00236805"/>
    <w:rsid w:val="002375DB"/>
    <w:rsid w:val="00240ED5"/>
    <w:rsid w:val="00243C00"/>
    <w:rsid w:val="002465CA"/>
    <w:rsid w:val="00246D1F"/>
    <w:rsid w:val="00246D4A"/>
    <w:rsid w:val="002504B0"/>
    <w:rsid w:val="0025156D"/>
    <w:rsid w:val="0025452A"/>
    <w:rsid w:val="00256AAC"/>
    <w:rsid w:val="00263DAD"/>
    <w:rsid w:val="00282B0D"/>
    <w:rsid w:val="00282C57"/>
    <w:rsid w:val="00284842"/>
    <w:rsid w:val="00287070"/>
    <w:rsid w:val="002877E1"/>
    <w:rsid w:val="002944E6"/>
    <w:rsid w:val="00297662"/>
    <w:rsid w:val="002A35A5"/>
    <w:rsid w:val="002B52AF"/>
    <w:rsid w:val="002C2F4B"/>
    <w:rsid w:val="002C4B70"/>
    <w:rsid w:val="002C5F62"/>
    <w:rsid w:val="002C6C19"/>
    <w:rsid w:val="002D573F"/>
    <w:rsid w:val="002F1C46"/>
    <w:rsid w:val="00300666"/>
    <w:rsid w:val="0030444B"/>
    <w:rsid w:val="00304496"/>
    <w:rsid w:val="00314A6E"/>
    <w:rsid w:val="00317D9E"/>
    <w:rsid w:val="00323752"/>
    <w:rsid w:val="00324808"/>
    <w:rsid w:val="00325A72"/>
    <w:rsid w:val="00332FC6"/>
    <w:rsid w:val="00333D8A"/>
    <w:rsid w:val="00335073"/>
    <w:rsid w:val="00341928"/>
    <w:rsid w:val="00343679"/>
    <w:rsid w:val="003463A6"/>
    <w:rsid w:val="003476D8"/>
    <w:rsid w:val="0035387B"/>
    <w:rsid w:val="0036230F"/>
    <w:rsid w:val="003734BF"/>
    <w:rsid w:val="00375A50"/>
    <w:rsid w:val="003768A9"/>
    <w:rsid w:val="0038167E"/>
    <w:rsid w:val="00381A01"/>
    <w:rsid w:val="003848EF"/>
    <w:rsid w:val="00384F06"/>
    <w:rsid w:val="00387C1D"/>
    <w:rsid w:val="003904C9"/>
    <w:rsid w:val="00392270"/>
    <w:rsid w:val="0039491B"/>
    <w:rsid w:val="003961A5"/>
    <w:rsid w:val="003A5D6F"/>
    <w:rsid w:val="003B14F5"/>
    <w:rsid w:val="003B266F"/>
    <w:rsid w:val="003B3EBF"/>
    <w:rsid w:val="003B41CF"/>
    <w:rsid w:val="003B44C9"/>
    <w:rsid w:val="003D59D9"/>
    <w:rsid w:val="003D5C27"/>
    <w:rsid w:val="003E757D"/>
    <w:rsid w:val="003F119A"/>
    <w:rsid w:val="003F21EE"/>
    <w:rsid w:val="003F3274"/>
    <w:rsid w:val="003F7B7C"/>
    <w:rsid w:val="00404D87"/>
    <w:rsid w:val="00406F3E"/>
    <w:rsid w:val="00410154"/>
    <w:rsid w:val="004124F9"/>
    <w:rsid w:val="00414103"/>
    <w:rsid w:val="00414F43"/>
    <w:rsid w:val="00415BFF"/>
    <w:rsid w:val="00416F31"/>
    <w:rsid w:val="0042209A"/>
    <w:rsid w:val="004224C3"/>
    <w:rsid w:val="004237B6"/>
    <w:rsid w:val="0042397B"/>
    <w:rsid w:val="00425B93"/>
    <w:rsid w:val="00445805"/>
    <w:rsid w:val="00447364"/>
    <w:rsid w:val="004502F5"/>
    <w:rsid w:val="004536C8"/>
    <w:rsid w:val="004541DD"/>
    <w:rsid w:val="00460DF1"/>
    <w:rsid w:val="0047698B"/>
    <w:rsid w:val="00477137"/>
    <w:rsid w:val="00483E5B"/>
    <w:rsid w:val="00484F05"/>
    <w:rsid w:val="00492BA9"/>
    <w:rsid w:val="004A1086"/>
    <w:rsid w:val="004A2284"/>
    <w:rsid w:val="004A380F"/>
    <w:rsid w:val="004A51ED"/>
    <w:rsid w:val="004A7237"/>
    <w:rsid w:val="004B13C7"/>
    <w:rsid w:val="004C2156"/>
    <w:rsid w:val="004C2ABC"/>
    <w:rsid w:val="004C2C0C"/>
    <w:rsid w:val="004C431F"/>
    <w:rsid w:val="004C727F"/>
    <w:rsid w:val="004D5BBF"/>
    <w:rsid w:val="004D626C"/>
    <w:rsid w:val="004D7A52"/>
    <w:rsid w:val="004E77EA"/>
    <w:rsid w:val="004F252E"/>
    <w:rsid w:val="00501D30"/>
    <w:rsid w:val="00505FD6"/>
    <w:rsid w:val="00506CC0"/>
    <w:rsid w:val="00510B66"/>
    <w:rsid w:val="005248B6"/>
    <w:rsid w:val="00530F57"/>
    <w:rsid w:val="00532586"/>
    <w:rsid w:val="00534C4E"/>
    <w:rsid w:val="005365C4"/>
    <w:rsid w:val="00536D45"/>
    <w:rsid w:val="00541FA3"/>
    <w:rsid w:val="0054368E"/>
    <w:rsid w:val="005442E6"/>
    <w:rsid w:val="005443E6"/>
    <w:rsid w:val="00545010"/>
    <w:rsid w:val="00551904"/>
    <w:rsid w:val="005555A9"/>
    <w:rsid w:val="00555827"/>
    <w:rsid w:val="00555D59"/>
    <w:rsid w:val="005707D6"/>
    <w:rsid w:val="00573913"/>
    <w:rsid w:val="005752BC"/>
    <w:rsid w:val="005764B0"/>
    <w:rsid w:val="005824A3"/>
    <w:rsid w:val="005852CE"/>
    <w:rsid w:val="005869B2"/>
    <w:rsid w:val="005872EB"/>
    <w:rsid w:val="00587D02"/>
    <w:rsid w:val="00591662"/>
    <w:rsid w:val="005A0D33"/>
    <w:rsid w:val="005A5F44"/>
    <w:rsid w:val="005A6DF5"/>
    <w:rsid w:val="005B69F9"/>
    <w:rsid w:val="005B70F6"/>
    <w:rsid w:val="005B7154"/>
    <w:rsid w:val="005B734C"/>
    <w:rsid w:val="005D0522"/>
    <w:rsid w:val="005D284F"/>
    <w:rsid w:val="005D2F9F"/>
    <w:rsid w:val="005D33F4"/>
    <w:rsid w:val="005D46B3"/>
    <w:rsid w:val="005D4F06"/>
    <w:rsid w:val="005D6440"/>
    <w:rsid w:val="005E03B3"/>
    <w:rsid w:val="005E364E"/>
    <w:rsid w:val="005F2529"/>
    <w:rsid w:val="005F40C0"/>
    <w:rsid w:val="005F5AA2"/>
    <w:rsid w:val="0061167D"/>
    <w:rsid w:val="00613C3A"/>
    <w:rsid w:val="00620D36"/>
    <w:rsid w:val="00630CC9"/>
    <w:rsid w:val="00634918"/>
    <w:rsid w:val="00641329"/>
    <w:rsid w:val="00641606"/>
    <w:rsid w:val="006471C1"/>
    <w:rsid w:val="006514A8"/>
    <w:rsid w:val="00651D3A"/>
    <w:rsid w:val="00652455"/>
    <w:rsid w:val="00657A0F"/>
    <w:rsid w:val="00660C30"/>
    <w:rsid w:val="00663456"/>
    <w:rsid w:val="00667CAA"/>
    <w:rsid w:val="00667CB4"/>
    <w:rsid w:val="006708A8"/>
    <w:rsid w:val="006762CA"/>
    <w:rsid w:val="006805E8"/>
    <w:rsid w:val="00682501"/>
    <w:rsid w:val="00683E6A"/>
    <w:rsid w:val="00690E03"/>
    <w:rsid w:val="006926BA"/>
    <w:rsid w:val="006A1712"/>
    <w:rsid w:val="006A240D"/>
    <w:rsid w:val="006B0AF7"/>
    <w:rsid w:val="006B130D"/>
    <w:rsid w:val="006C1E2C"/>
    <w:rsid w:val="006C2D07"/>
    <w:rsid w:val="006C4838"/>
    <w:rsid w:val="006D65F4"/>
    <w:rsid w:val="006E1439"/>
    <w:rsid w:val="006E4EC1"/>
    <w:rsid w:val="006F03CE"/>
    <w:rsid w:val="006F1817"/>
    <w:rsid w:val="006F6A2B"/>
    <w:rsid w:val="006F757B"/>
    <w:rsid w:val="006F789C"/>
    <w:rsid w:val="00717D0E"/>
    <w:rsid w:val="00717E12"/>
    <w:rsid w:val="00721106"/>
    <w:rsid w:val="00734F7C"/>
    <w:rsid w:val="00740880"/>
    <w:rsid w:val="00742225"/>
    <w:rsid w:val="0074239C"/>
    <w:rsid w:val="00742EB3"/>
    <w:rsid w:val="007479D6"/>
    <w:rsid w:val="00750F35"/>
    <w:rsid w:val="007539A8"/>
    <w:rsid w:val="00760CAB"/>
    <w:rsid w:val="007617D1"/>
    <w:rsid w:val="007632EE"/>
    <w:rsid w:val="00764220"/>
    <w:rsid w:val="007669BC"/>
    <w:rsid w:val="00774852"/>
    <w:rsid w:val="0077505E"/>
    <w:rsid w:val="00775822"/>
    <w:rsid w:val="00782242"/>
    <w:rsid w:val="00782B86"/>
    <w:rsid w:val="00782DDA"/>
    <w:rsid w:val="00783E4C"/>
    <w:rsid w:val="00786948"/>
    <w:rsid w:val="00790C58"/>
    <w:rsid w:val="00793D98"/>
    <w:rsid w:val="00794F5E"/>
    <w:rsid w:val="0079688F"/>
    <w:rsid w:val="007A14AF"/>
    <w:rsid w:val="007A17AE"/>
    <w:rsid w:val="007A70C7"/>
    <w:rsid w:val="007B2518"/>
    <w:rsid w:val="007B2C05"/>
    <w:rsid w:val="007B4FED"/>
    <w:rsid w:val="007C442E"/>
    <w:rsid w:val="007D1E77"/>
    <w:rsid w:val="007D698B"/>
    <w:rsid w:val="007E1D5F"/>
    <w:rsid w:val="007E6573"/>
    <w:rsid w:val="007F1B98"/>
    <w:rsid w:val="007F4DA6"/>
    <w:rsid w:val="00800C53"/>
    <w:rsid w:val="00802258"/>
    <w:rsid w:val="00805E12"/>
    <w:rsid w:val="00807189"/>
    <w:rsid w:val="00810147"/>
    <w:rsid w:val="00810442"/>
    <w:rsid w:val="0081130D"/>
    <w:rsid w:val="00820247"/>
    <w:rsid w:val="00822705"/>
    <w:rsid w:val="00826E06"/>
    <w:rsid w:val="0082734A"/>
    <w:rsid w:val="00830507"/>
    <w:rsid w:val="008331B6"/>
    <w:rsid w:val="0083536D"/>
    <w:rsid w:val="008407CB"/>
    <w:rsid w:val="00840A10"/>
    <w:rsid w:val="00843550"/>
    <w:rsid w:val="00843D24"/>
    <w:rsid w:val="00846DFB"/>
    <w:rsid w:val="00862C8C"/>
    <w:rsid w:val="00864A3F"/>
    <w:rsid w:val="00872A6F"/>
    <w:rsid w:val="00874B52"/>
    <w:rsid w:val="00881D0F"/>
    <w:rsid w:val="008823B6"/>
    <w:rsid w:val="00885480"/>
    <w:rsid w:val="008A5CCF"/>
    <w:rsid w:val="008A6358"/>
    <w:rsid w:val="008A7278"/>
    <w:rsid w:val="008B1EF5"/>
    <w:rsid w:val="008B49CB"/>
    <w:rsid w:val="008B5BB6"/>
    <w:rsid w:val="008C28EE"/>
    <w:rsid w:val="008C40CC"/>
    <w:rsid w:val="008D05DE"/>
    <w:rsid w:val="008D2C96"/>
    <w:rsid w:val="008E0543"/>
    <w:rsid w:val="008E0868"/>
    <w:rsid w:val="008E2578"/>
    <w:rsid w:val="008E3F39"/>
    <w:rsid w:val="008E4FF7"/>
    <w:rsid w:val="008E7C49"/>
    <w:rsid w:val="008F0315"/>
    <w:rsid w:val="008F0AF2"/>
    <w:rsid w:val="008F1889"/>
    <w:rsid w:val="008F41DA"/>
    <w:rsid w:val="00903C68"/>
    <w:rsid w:val="00907DD2"/>
    <w:rsid w:val="00910342"/>
    <w:rsid w:val="0091100C"/>
    <w:rsid w:val="00922E6D"/>
    <w:rsid w:val="00936364"/>
    <w:rsid w:val="00943471"/>
    <w:rsid w:val="00947390"/>
    <w:rsid w:val="00947B23"/>
    <w:rsid w:val="00951453"/>
    <w:rsid w:val="00952F8E"/>
    <w:rsid w:val="00954CCA"/>
    <w:rsid w:val="00960762"/>
    <w:rsid w:val="0096224E"/>
    <w:rsid w:val="00965125"/>
    <w:rsid w:val="00965795"/>
    <w:rsid w:val="00966A12"/>
    <w:rsid w:val="00966A2E"/>
    <w:rsid w:val="0097002D"/>
    <w:rsid w:val="00970875"/>
    <w:rsid w:val="00981FBA"/>
    <w:rsid w:val="0099046C"/>
    <w:rsid w:val="009917C8"/>
    <w:rsid w:val="00992AD9"/>
    <w:rsid w:val="009941FF"/>
    <w:rsid w:val="00994915"/>
    <w:rsid w:val="00997533"/>
    <w:rsid w:val="009A26D7"/>
    <w:rsid w:val="009B1411"/>
    <w:rsid w:val="009B2174"/>
    <w:rsid w:val="009B2E80"/>
    <w:rsid w:val="009B5C2C"/>
    <w:rsid w:val="009C0A76"/>
    <w:rsid w:val="009C18BA"/>
    <w:rsid w:val="009C2FB9"/>
    <w:rsid w:val="009C6C80"/>
    <w:rsid w:val="009C7717"/>
    <w:rsid w:val="009D028B"/>
    <w:rsid w:val="009D649A"/>
    <w:rsid w:val="009E1436"/>
    <w:rsid w:val="009F1582"/>
    <w:rsid w:val="009F17E4"/>
    <w:rsid w:val="009F20E2"/>
    <w:rsid w:val="00A0069E"/>
    <w:rsid w:val="00A033CC"/>
    <w:rsid w:val="00A069A8"/>
    <w:rsid w:val="00A229E3"/>
    <w:rsid w:val="00A240CE"/>
    <w:rsid w:val="00A27A00"/>
    <w:rsid w:val="00A27FAA"/>
    <w:rsid w:val="00A30563"/>
    <w:rsid w:val="00A32459"/>
    <w:rsid w:val="00A32EF9"/>
    <w:rsid w:val="00A37483"/>
    <w:rsid w:val="00A414F4"/>
    <w:rsid w:val="00A42F42"/>
    <w:rsid w:val="00A4506D"/>
    <w:rsid w:val="00A525BB"/>
    <w:rsid w:val="00A53D29"/>
    <w:rsid w:val="00A54159"/>
    <w:rsid w:val="00A57037"/>
    <w:rsid w:val="00A57234"/>
    <w:rsid w:val="00A57867"/>
    <w:rsid w:val="00A60D64"/>
    <w:rsid w:val="00A60F2D"/>
    <w:rsid w:val="00A656BC"/>
    <w:rsid w:val="00A6719A"/>
    <w:rsid w:val="00A73103"/>
    <w:rsid w:val="00A74067"/>
    <w:rsid w:val="00A81241"/>
    <w:rsid w:val="00A81247"/>
    <w:rsid w:val="00A848DF"/>
    <w:rsid w:val="00A91C50"/>
    <w:rsid w:val="00A91E77"/>
    <w:rsid w:val="00AA414F"/>
    <w:rsid w:val="00AA4936"/>
    <w:rsid w:val="00AA4991"/>
    <w:rsid w:val="00AA51A0"/>
    <w:rsid w:val="00AA697B"/>
    <w:rsid w:val="00AB0D88"/>
    <w:rsid w:val="00AB4213"/>
    <w:rsid w:val="00AB516F"/>
    <w:rsid w:val="00AC01DA"/>
    <w:rsid w:val="00AC1665"/>
    <w:rsid w:val="00AC7978"/>
    <w:rsid w:val="00AE3275"/>
    <w:rsid w:val="00AE588A"/>
    <w:rsid w:val="00AF174F"/>
    <w:rsid w:val="00AF3B7C"/>
    <w:rsid w:val="00AF55AE"/>
    <w:rsid w:val="00AF6437"/>
    <w:rsid w:val="00AF76D8"/>
    <w:rsid w:val="00B0121F"/>
    <w:rsid w:val="00B115EF"/>
    <w:rsid w:val="00B149C8"/>
    <w:rsid w:val="00B20300"/>
    <w:rsid w:val="00B22C77"/>
    <w:rsid w:val="00B24858"/>
    <w:rsid w:val="00B250A2"/>
    <w:rsid w:val="00B405A0"/>
    <w:rsid w:val="00B42885"/>
    <w:rsid w:val="00B5163F"/>
    <w:rsid w:val="00B6428F"/>
    <w:rsid w:val="00B64D72"/>
    <w:rsid w:val="00B7072B"/>
    <w:rsid w:val="00B7209C"/>
    <w:rsid w:val="00B74CC1"/>
    <w:rsid w:val="00B77D1E"/>
    <w:rsid w:val="00B82369"/>
    <w:rsid w:val="00B8437D"/>
    <w:rsid w:val="00B868BC"/>
    <w:rsid w:val="00B87F44"/>
    <w:rsid w:val="00B97CC0"/>
    <w:rsid w:val="00BA04C5"/>
    <w:rsid w:val="00BA0590"/>
    <w:rsid w:val="00BA47E3"/>
    <w:rsid w:val="00BA54ED"/>
    <w:rsid w:val="00BA5F77"/>
    <w:rsid w:val="00BB2EC3"/>
    <w:rsid w:val="00BB7A06"/>
    <w:rsid w:val="00BC5BC4"/>
    <w:rsid w:val="00BD1D74"/>
    <w:rsid w:val="00BD4A4B"/>
    <w:rsid w:val="00BD7A05"/>
    <w:rsid w:val="00BE634E"/>
    <w:rsid w:val="00BE6727"/>
    <w:rsid w:val="00BF499D"/>
    <w:rsid w:val="00BF4D7E"/>
    <w:rsid w:val="00C01279"/>
    <w:rsid w:val="00C02A07"/>
    <w:rsid w:val="00C070DD"/>
    <w:rsid w:val="00C13051"/>
    <w:rsid w:val="00C17C96"/>
    <w:rsid w:val="00C243A3"/>
    <w:rsid w:val="00C255E3"/>
    <w:rsid w:val="00C36146"/>
    <w:rsid w:val="00C3693C"/>
    <w:rsid w:val="00C42003"/>
    <w:rsid w:val="00C46D4E"/>
    <w:rsid w:val="00C55DCC"/>
    <w:rsid w:val="00C56B02"/>
    <w:rsid w:val="00C57804"/>
    <w:rsid w:val="00C63E19"/>
    <w:rsid w:val="00C65408"/>
    <w:rsid w:val="00C6763B"/>
    <w:rsid w:val="00C70033"/>
    <w:rsid w:val="00C8393C"/>
    <w:rsid w:val="00C83F54"/>
    <w:rsid w:val="00C90B57"/>
    <w:rsid w:val="00C93BC5"/>
    <w:rsid w:val="00C969EC"/>
    <w:rsid w:val="00CA6C09"/>
    <w:rsid w:val="00CB0665"/>
    <w:rsid w:val="00CB1CA4"/>
    <w:rsid w:val="00CC161A"/>
    <w:rsid w:val="00CC2BDA"/>
    <w:rsid w:val="00CC2F32"/>
    <w:rsid w:val="00CC627E"/>
    <w:rsid w:val="00CD7334"/>
    <w:rsid w:val="00CE46D7"/>
    <w:rsid w:val="00CE678F"/>
    <w:rsid w:val="00CE69F6"/>
    <w:rsid w:val="00CF2CF6"/>
    <w:rsid w:val="00CF6CDE"/>
    <w:rsid w:val="00D0179D"/>
    <w:rsid w:val="00D15C89"/>
    <w:rsid w:val="00D161CC"/>
    <w:rsid w:val="00D1641A"/>
    <w:rsid w:val="00D16EE3"/>
    <w:rsid w:val="00D17A77"/>
    <w:rsid w:val="00D22676"/>
    <w:rsid w:val="00D325A1"/>
    <w:rsid w:val="00D325E5"/>
    <w:rsid w:val="00D40497"/>
    <w:rsid w:val="00D44A5F"/>
    <w:rsid w:val="00D51911"/>
    <w:rsid w:val="00D53256"/>
    <w:rsid w:val="00D53693"/>
    <w:rsid w:val="00D53C7A"/>
    <w:rsid w:val="00D61213"/>
    <w:rsid w:val="00D634C1"/>
    <w:rsid w:val="00D6424A"/>
    <w:rsid w:val="00D7334C"/>
    <w:rsid w:val="00D82828"/>
    <w:rsid w:val="00D90EF1"/>
    <w:rsid w:val="00D911A2"/>
    <w:rsid w:val="00DA1A3C"/>
    <w:rsid w:val="00DA2FA2"/>
    <w:rsid w:val="00DA53B9"/>
    <w:rsid w:val="00DB6BBF"/>
    <w:rsid w:val="00DB7943"/>
    <w:rsid w:val="00DC1933"/>
    <w:rsid w:val="00DC3D0F"/>
    <w:rsid w:val="00DD5F88"/>
    <w:rsid w:val="00DE24E2"/>
    <w:rsid w:val="00DF1680"/>
    <w:rsid w:val="00DF2B1E"/>
    <w:rsid w:val="00DF2BEE"/>
    <w:rsid w:val="00DF3B24"/>
    <w:rsid w:val="00DF5CAF"/>
    <w:rsid w:val="00DF7986"/>
    <w:rsid w:val="00E00EAE"/>
    <w:rsid w:val="00E00FC4"/>
    <w:rsid w:val="00E052E9"/>
    <w:rsid w:val="00E05ECA"/>
    <w:rsid w:val="00E1101C"/>
    <w:rsid w:val="00E143C0"/>
    <w:rsid w:val="00E14C90"/>
    <w:rsid w:val="00E14FE8"/>
    <w:rsid w:val="00E23A9E"/>
    <w:rsid w:val="00E253A1"/>
    <w:rsid w:val="00E25A65"/>
    <w:rsid w:val="00E26574"/>
    <w:rsid w:val="00E270AA"/>
    <w:rsid w:val="00E27213"/>
    <w:rsid w:val="00E27F7D"/>
    <w:rsid w:val="00E333E5"/>
    <w:rsid w:val="00E34815"/>
    <w:rsid w:val="00E378B9"/>
    <w:rsid w:val="00E40C6D"/>
    <w:rsid w:val="00E40D21"/>
    <w:rsid w:val="00E40FBE"/>
    <w:rsid w:val="00E416ED"/>
    <w:rsid w:val="00E4211C"/>
    <w:rsid w:val="00E427BA"/>
    <w:rsid w:val="00E45E55"/>
    <w:rsid w:val="00E559A7"/>
    <w:rsid w:val="00E56401"/>
    <w:rsid w:val="00E62079"/>
    <w:rsid w:val="00E6627A"/>
    <w:rsid w:val="00E66505"/>
    <w:rsid w:val="00E72989"/>
    <w:rsid w:val="00E73978"/>
    <w:rsid w:val="00E7582B"/>
    <w:rsid w:val="00E87E14"/>
    <w:rsid w:val="00EA0046"/>
    <w:rsid w:val="00EA367B"/>
    <w:rsid w:val="00EA6E51"/>
    <w:rsid w:val="00EB1FD5"/>
    <w:rsid w:val="00EB3C52"/>
    <w:rsid w:val="00EB45C7"/>
    <w:rsid w:val="00EC3CD5"/>
    <w:rsid w:val="00EC644D"/>
    <w:rsid w:val="00ED0A1D"/>
    <w:rsid w:val="00ED0B24"/>
    <w:rsid w:val="00ED5346"/>
    <w:rsid w:val="00EE55E7"/>
    <w:rsid w:val="00EE7EA8"/>
    <w:rsid w:val="00EF6BA5"/>
    <w:rsid w:val="00F00FAE"/>
    <w:rsid w:val="00F0156D"/>
    <w:rsid w:val="00F02CF5"/>
    <w:rsid w:val="00F07E44"/>
    <w:rsid w:val="00F1212A"/>
    <w:rsid w:val="00F122D1"/>
    <w:rsid w:val="00F15137"/>
    <w:rsid w:val="00F16911"/>
    <w:rsid w:val="00F17F7C"/>
    <w:rsid w:val="00F23C7E"/>
    <w:rsid w:val="00F23E74"/>
    <w:rsid w:val="00F24347"/>
    <w:rsid w:val="00F27E27"/>
    <w:rsid w:val="00F30C6F"/>
    <w:rsid w:val="00F54FC2"/>
    <w:rsid w:val="00F55112"/>
    <w:rsid w:val="00F620FB"/>
    <w:rsid w:val="00F6449C"/>
    <w:rsid w:val="00F804FD"/>
    <w:rsid w:val="00F85C52"/>
    <w:rsid w:val="00F8705D"/>
    <w:rsid w:val="00F87091"/>
    <w:rsid w:val="00F95E79"/>
    <w:rsid w:val="00F9675F"/>
    <w:rsid w:val="00FA305D"/>
    <w:rsid w:val="00FA32F1"/>
    <w:rsid w:val="00FA5DB0"/>
    <w:rsid w:val="00FA6AF1"/>
    <w:rsid w:val="00FB020A"/>
    <w:rsid w:val="00FB6F1B"/>
    <w:rsid w:val="00FD1903"/>
    <w:rsid w:val="00FD48DD"/>
    <w:rsid w:val="00FD79AB"/>
    <w:rsid w:val="00FE25E3"/>
    <w:rsid w:val="00FE27D5"/>
    <w:rsid w:val="00FE2BA7"/>
    <w:rsid w:val="00FE2BB4"/>
    <w:rsid w:val="00FE2C56"/>
    <w:rsid w:val="00FE4DC9"/>
    <w:rsid w:val="00FF07F2"/>
    <w:rsid w:val="00FF38F1"/>
    <w:rsid w:val="00FF4339"/>
    <w:rsid w:val="00FF4CA9"/>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regrouptable v:ext="edit">
        <o:entry new="1" old="0"/>
        <o:entry new="2" old="0"/>
      </o:regrouptable>
    </o:shapelayout>
  </w:shapeDefaults>
  <w:decimalSymbol w:val="."/>
  <w:listSeparator w:val=","/>
  <w15:docId w15:val="{A1AB6A5D-EDF2-469C-8B5F-79153D0B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8BC"/>
  </w:style>
  <w:style w:type="paragraph" w:styleId="Heading1">
    <w:name w:val="heading 1"/>
    <w:basedOn w:val="Normal"/>
    <w:next w:val="Normal"/>
    <w:link w:val="Heading1Char"/>
    <w:uiPriority w:val="9"/>
    <w:qFormat/>
    <w:rsid w:val="00DA2FA2"/>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22110C"/>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CF2CF6"/>
    <w:pPr>
      <w:keepNext/>
      <w:keepLines/>
      <w:spacing w:before="200" w:after="0"/>
      <w:outlineLvl w:val="2"/>
    </w:pPr>
    <w:rPr>
      <w:rFonts w:asciiTheme="majorHAnsi" w:eastAsiaTheme="majorEastAsia" w:hAnsiTheme="majorHAnsi" w:cstheme="majorBidi"/>
      <w:b/>
      <w:bCs/>
      <w:color w:val="9BBB59" w:themeColor="accent1"/>
    </w:rPr>
  </w:style>
  <w:style w:type="paragraph" w:styleId="Heading4">
    <w:name w:val="heading 4"/>
    <w:basedOn w:val="Normal"/>
    <w:next w:val="Normal"/>
    <w:link w:val="Heading4Char"/>
    <w:uiPriority w:val="9"/>
    <w:unhideWhenUsed/>
    <w:qFormat/>
    <w:rsid w:val="008E3F39"/>
    <w:pPr>
      <w:keepNext/>
      <w:keepLines/>
      <w:spacing w:before="200" w:after="0"/>
      <w:outlineLvl w:val="3"/>
    </w:pPr>
    <w:rPr>
      <w:rFonts w:asciiTheme="majorHAnsi" w:eastAsiaTheme="majorEastAsia" w:hAnsiTheme="majorHAnsi" w:cstheme="majorBidi"/>
      <w:b/>
      <w:bCs/>
      <w:i/>
      <w:iCs/>
      <w:color w:val="9BBB59" w:themeColor="accent1"/>
    </w:rPr>
  </w:style>
  <w:style w:type="paragraph" w:styleId="Heading5">
    <w:name w:val="heading 5"/>
    <w:basedOn w:val="Normal"/>
    <w:next w:val="Normal"/>
    <w:link w:val="Heading5Char"/>
    <w:uiPriority w:val="9"/>
    <w:unhideWhenUsed/>
    <w:qFormat/>
    <w:rsid w:val="006F757B"/>
    <w:pPr>
      <w:keepNext/>
      <w:keepLines/>
      <w:spacing w:before="200" w:after="0"/>
      <w:outlineLvl w:val="4"/>
    </w:pPr>
    <w:rPr>
      <w:rFonts w:asciiTheme="majorHAnsi" w:eastAsiaTheme="majorEastAsia" w:hAnsiTheme="majorHAnsi" w:cstheme="majorBidi"/>
      <w:color w:val="4E6128" w:themeColor="accent1" w:themeShade="7F"/>
    </w:rPr>
  </w:style>
  <w:style w:type="paragraph" w:styleId="Heading6">
    <w:name w:val="heading 6"/>
    <w:basedOn w:val="Normal"/>
    <w:next w:val="Normal"/>
    <w:link w:val="Heading6Char"/>
    <w:uiPriority w:val="9"/>
    <w:unhideWhenUsed/>
    <w:qFormat/>
    <w:rsid w:val="00B87F44"/>
    <w:pPr>
      <w:keepNext/>
      <w:keepLines/>
      <w:spacing w:before="200" w:after="0"/>
      <w:outlineLvl w:val="5"/>
    </w:pPr>
    <w:rPr>
      <w:rFonts w:asciiTheme="majorHAnsi" w:eastAsiaTheme="majorEastAsia" w:hAnsiTheme="majorHAnsi" w:cstheme="majorBidi"/>
      <w:i/>
      <w:iCs/>
      <w:color w:val="4E61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401"/>
    <w:rPr>
      <w:rFonts w:asciiTheme="majorHAnsi" w:eastAsiaTheme="majorEastAsia" w:hAnsiTheme="majorHAnsi" w:cstheme="majorBidi"/>
      <w:b/>
      <w:bCs/>
      <w:color w:val="76923C" w:themeColor="accent1" w:themeShade="BF"/>
      <w:sz w:val="28"/>
      <w:szCs w:val="28"/>
    </w:rPr>
  </w:style>
  <w:style w:type="character" w:customStyle="1" w:styleId="Heading2Char">
    <w:name w:val="Heading 2 Char"/>
    <w:basedOn w:val="DefaultParagraphFont"/>
    <w:link w:val="Heading2"/>
    <w:uiPriority w:val="9"/>
    <w:rsid w:val="0022110C"/>
    <w:rPr>
      <w:rFonts w:asciiTheme="majorHAnsi" w:eastAsiaTheme="majorEastAsia" w:hAnsiTheme="majorHAnsi" w:cstheme="majorBidi"/>
      <w:b/>
      <w:bCs/>
      <w:color w:val="9BBB59" w:themeColor="accent1"/>
      <w:sz w:val="26"/>
      <w:szCs w:val="26"/>
    </w:rPr>
  </w:style>
  <w:style w:type="character" w:customStyle="1" w:styleId="Heading3Char">
    <w:name w:val="Heading 3 Char"/>
    <w:basedOn w:val="DefaultParagraphFont"/>
    <w:link w:val="Heading3"/>
    <w:uiPriority w:val="9"/>
    <w:rsid w:val="00CF2CF6"/>
    <w:rPr>
      <w:rFonts w:asciiTheme="majorHAnsi" w:eastAsiaTheme="majorEastAsia" w:hAnsiTheme="majorHAnsi" w:cstheme="majorBidi"/>
      <w:b/>
      <w:bCs/>
      <w:color w:val="9BBB59" w:themeColor="accent1"/>
    </w:rPr>
  </w:style>
  <w:style w:type="character" w:customStyle="1" w:styleId="Heading4Char">
    <w:name w:val="Heading 4 Char"/>
    <w:basedOn w:val="DefaultParagraphFont"/>
    <w:link w:val="Heading4"/>
    <w:uiPriority w:val="9"/>
    <w:rsid w:val="008E3F39"/>
    <w:rPr>
      <w:rFonts w:asciiTheme="majorHAnsi" w:eastAsiaTheme="majorEastAsia" w:hAnsiTheme="majorHAnsi" w:cstheme="majorBidi"/>
      <w:b/>
      <w:bCs/>
      <w:i/>
      <w:iCs/>
      <w:color w:val="9BBB59" w:themeColor="accent1"/>
    </w:rPr>
  </w:style>
  <w:style w:type="character" w:customStyle="1" w:styleId="Heading5Char">
    <w:name w:val="Heading 5 Char"/>
    <w:basedOn w:val="DefaultParagraphFont"/>
    <w:link w:val="Heading5"/>
    <w:uiPriority w:val="9"/>
    <w:rsid w:val="006F757B"/>
    <w:rPr>
      <w:rFonts w:asciiTheme="majorHAnsi" w:eastAsiaTheme="majorEastAsia" w:hAnsiTheme="majorHAnsi" w:cstheme="majorBidi"/>
      <w:color w:val="4E6128" w:themeColor="accent1" w:themeShade="7F"/>
    </w:rPr>
  </w:style>
  <w:style w:type="character" w:customStyle="1" w:styleId="Heading6Char">
    <w:name w:val="Heading 6 Char"/>
    <w:basedOn w:val="DefaultParagraphFont"/>
    <w:link w:val="Heading6"/>
    <w:uiPriority w:val="9"/>
    <w:rsid w:val="00B87F44"/>
    <w:rPr>
      <w:rFonts w:asciiTheme="majorHAnsi" w:eastAsiaTheme="majorEastAsia" w:hAnsiTheme="majorHAnsi" w:cstheme="majorBidi"/>
      <w:i/>
      <w:iCs/>
      <w:color w:val="4E6128" w:themeColor="accent1" w:themeShade="7F"/>
    </w:rPr>
  </w:style>
  <w:style w:type="paragraph" w:styleId="Title">
    <w:name w:val="Title"/>
    <w:basedOn w:val="Normal"/>
    <w:next w:val="Normal"/>
    <w:link w:val="TitleChar"/>
    <w:uiPriority w:val="10"/>
    <w:qFormat/>
    <w:rsid w:val="005248B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5248B6"/>
    <w:rPr>
      <w:rFonts w:asciiTheme="majorHAnsi" w:eastAsiaTheme="majorEastAsia" w:hAnsiTheme="majorHAnsi" w:cstheme="majorBidi"/>
      <w:color w:val="8F8F8F" w:themeColor="text2" w:themeShade="BF"/>
      <w:spacing w:val="5"/>
      <w:kern w:val="28"/>
      <w:sz w:val="52"/>
      <w:szCs w:val="52"/>
    </w:rPr>
  </w:style>
  <w:style w:type="paragraph" w:styleId="Subtitle">
    <w:name w:val="Subtitle"/>
    <w:basedOn w:val="Normal"/>
    <w:next w:val="Normal"/>
    <w:link w:val="SubtitleChar"/>
    <w:uiPriority w:val="11"/>
    <w:qFormat/>
    <w:rsid w:val="005248B6"/>
    <w:pPr>
      <w:numPr>
        <w:ilvl w:val="1"/>
      </w:numPr>
    </w:pPr>
    <w:rPr>
      <w:rFonts w:asciiTheme="majorHAnsi" w:eastAsiaTheme="majorEastAsia" w:hAnsiTheme="majorHAnsi" w:cstheme="majorBidi"/>
      <w:i/>
      <w:iCs/>
      <w:color w:val="9BBB59" w:themeColor="accent1"/>
      <w:spacing w:val="15"/>
      <w:sz w:val="24"/>
      <w:szCs w:val="24"/>
    </w:rPr>
  </w:style>
  <w:style w:type="character" w:customStyle="1" w:styleId="SubtitleChar">
    <w:name w:val="Subtitle Char"/>
    <w:basedOn w:val="DefaultParagraphFont"/>
    <w:link w:val="Subtitle"/>
    <w:uiPriority w:val="11"/>
    <w:rsid w:val="005248B6"/>
    <w:rPr>
      <w:rFonts w:asciiTheme="majorHAnsi" w:eastAsiaTheme="majorEastAsia" w:hAnsiTheme="majorHAnsi" w:cstheme="majorBidi"/>
      <w:i/>
      <w:iCs/>
      <w:color w:val="9BBB59" w:themeColor="accent1"/>
      <w:spacing w:val="15"/>
      <w:sz w:val="24"/>
      <w:szCs w:val="24"/>
    </w:rPr>
  </w:style>
  <w:style w:type="paragraph" w:styleId="Header">
    <w:name w:val="header"/>
    <w:basedOn w:val="Normal"/>
    <w:link w:val="HeaderChar"/>
    <w:uiPriority w:val="99"/>
    <w:unhideWhenUsed/>
    <w:rsid w:val="00524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8B6"/>
  </w:style>
  <w:style w:type="paragraph" w:styleId="Footer">
    <w:name w:val="footer"/>
    <w:basedOn w:val="Normal"/>
    <w:link w:val="FooterChar"/>
    <w:uiPriority w:val="99"/>
    <w:unhideWhenUsed/>
    <w:rsid w:val="00524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8B6"/>
  </w:style>
  <w:style w:type="paragraph" w:styleId="ListParagraph">
    <w:name w:val="List Paragraph"/>
    <w:basedOn w:val="Normal"/>
    <w:uiPriority w:val="34"/>
    <w:qFormat/>
    <w:rsid w:val="00BF499D"/>
    <w:pPr>
      <w:ind w:left="720"/>
      <w:contextualSpacing/>
    </w:pPr>
  </w:style>
  <w:style w:type="paragraph" w:styleId="BalloonText">
    <w:name w:val="Balloon Text"/>
    <w:basedOn w:val="Normal"/>
    <w:link w:val="BalloonTextChar"/>
    <w:uiPriority w:val="99"/>
    <w:semiHidden/>
    <w:unhideWhenUsed/>
    <w:rsid w:val="00DF5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CAF"/>
    <w:rPr>
      <w:rFonts w:ascii="Tahoma" w:hAnsi="Tahoma" w:cs="Tahoma"/>
      <w:sz w:val="16"/>
      <w:szCs w:val="16"/>
    </w:rPr>
  </w:style>
  <w:style w:type="table" w:styleId="TableGrid">
    <w:name w:val="Table Grid"/>
    <w:basedOn w:val="TableNormal"/>
    <w:uiPriority w:val="59"/>
    <w:rsid w:val="00CF2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CF2CF6"/>
    <w:pPr>
      <w:spacing w:after="0" w:line="240" w:lineRule="auto"/>
    </w:pPr>
    <w:tblPr>
      <w:tblStyleRowBandSize w:val="1"/>
      <w:tblStyleColBandSize w:val="1"/>
      <w:tblInd w:w="0" w:type="dxa"/>
      <w:tblBorders>
        <w:top w:val="single" w:sz="8" w:space="0" w:color="7F7F7F" w:themeColor="text1"/>
        <w:left w:val="single" w:sz="8" w:space="0" w:color="7F7F7F" w:themeColor="text1"/>
        <w:bottom w:val="single" w:sz="8" w:space="0" w:color="7F7F7F" w:themeColor="text1"/>
        <w:right w:val="single" w:sz="8" w:space="0" w:color="7F7F7F" w:themeColor="text1"/>
        <w:insideH w:val="single" w:sz="8" w:space="0" w:color="7F7F7F" w:themeColor="text1"/>
        <w:insideV w:val="single" w:sz="8" w:space="0" w:color="7F7F7F"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text1"/>
          <w:left w:val="single" w:sz="8" w:space="0" w:color="7F7F7F" w:themeColor="text1"/>
          <w:bottom w:val="single" w:sz="18" w:space="0" w:color="7F7F7F" w:themeColor="text1"/>
          <w:right w:val="single" w:sz="8" w:space="0" w:color="7F7F7F" w:themeColor="text1"/>
          <w:insideH w:val="nil"/>
          <w:insideV w:val="single" w:sz="8" w:space="0" w:color="7F7F7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text1"/>
          <w:left w:val="single" w:sz="8" w:space="0" w:color="7F7F7F" w:themeColor="text1"/>
          <w:bottom w:val="single" w:sz="8" w:space="0" w:color="7F7F7F" w:themeColor="text1"/>
          <w:right w:val="single" w:sz="8" w:space="0" w:color="7F7F7F" w:themeColor="text1"/>
          <w:insideH w:val="nil"/>
          <w:insideV w:val="single" w:sz="8" w:space="0" w:color="7F7F7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text1"/>
          <w:left w:val="single" w:sz="8" w:space="0" w:color="7F7F7F" w:themeColor="text1"/>
          <w:bottom w:val="single" w:sz="8" w:space="0" w:color="7F7F7F" w:themeColor="text1"/>
          <w:right w:val="single" w:sz="8" w:space="0" w:color="7F7F7F" w:themeColor="text1"/>
        </w:tcBorders>
      </w:tcPr>
    </w:tblStylePr>
    <w:tblStylePr w:type="band1Vert">
      <w:tblPr/>
      <w:tcPr>
        <w:tcBorders>
          <w:top w:val="single" w:sz="8" w:space="0" w:color="7F7F7F" w:themeColor="text1"/>
          <w:left w:val="single" w:sz="8" w:space="0" w:color="7F7F7F" w:themeColor="text1"/>
          <w:bottom w:val="single" w:sz="8" w:space="0" w:color="7F7F7F" w:themeColor="text1"/>
          <w:right w:val="single" w:sz="8" w:space="0" w:color="7F7F7F" w:themeColor="text1"/>
        </w:tcBorders>
        <w:shd w:val="clear" w:color="auto" w:fill="DFDFDF" w:themeFill="text1" w:themeFillTint="3F"/>
      </w:tcPr>
    </w:tblStylePr>
    <w:tblStylePr w:type="band1Horz">
      <w:tblPr/>
      <w:tcPr>
        <w:tcBorders>
          <w:top w:val="single" w:sz="8" w:space="0" w:color="7F7F7F" w:themeColor="text1"/>
          <w:left w:val="single" w:sz="8" w:space="0" w:color="7F7F7F" w:themeColor="text1"/>
          <w:bottom w:val="single" w:sz="8" w:space="0" w:color="7F7F7F" w:themeColor="text1"/>
          <w:right w:val="single" w:sz="8" w:space="0" w:color="7F7F7F" w:themeColor="text1"/>
          <w:insideV w:val="single" w:sz="8" w:space="0" w:color="7F7F7F" w:themeColor="text1"/>
        </w:tcBorders>
        <w:shd w:val="clear" w:color="auto" w:fill="DFDFDF" w:themeFill="text1" w:themeFillTint="3F"/>
      </w:tcPr>
    </w:tblStylePr>
    <w:tblStylePr w:type="band2Horz">
      <w:tblPr/>
      <w:tcPr>
        <w:tcBorders>
          <w:top w:val="single" w:sz="8" w:space="0" w:color="7F7F7F" w:themeColor="text1"/>
          <w:left w:val="single" w:sz="8" w:space="0" w:color="7F7F7F" w:themeColor="text1"/>
          <w:bottom w:val="single" w:sz="8" w:space="0" w:color="7F7F7F" w:themeColor="text1"/>
          <w:right w:val="single" w:sz="8" w:space="0" w:color="7F7F7F" w:themeColor="text1"/>
          <w:insideV w:val="single" w:sz="8" w:space="0" w:color="7F7F7F" w:themeColor="text1"/>
        </w:tcBorders>
      </w:tcPr>
    </w:tblStylePr>
  </w:style>
  <w:style w:type="paragraph" w:styleId="CommentText">
    <w:name w:val="annotation text"/>
    <w:basedOn w:val="Normal"/>
    <w:link w:val="CommentTextChar"/>
    <w:uiPriority w:val="99"/>
    <w:unhideWhenUsed/>
    <w:rsid w:val="005824A3"/>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824A3"/>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5824A3"/>
    <w:rPr>
      <w:rFonts w:ascii="Times New Roman" w:hAnsi="Times New Roman" w:cs="Times New Roman" w:hint="default"/>
      <w:sz w:val="16"/>
      <w:szCs w:val="16"/>
    </w:rPr>
  </w:style>
  <w:style w:type="paragraph" w:styleId="NormalWeb">
    <w:name w:val="Normal (Web)"/>
    <w:basedOn w:val="Normal"/>
    <w:uiPriority w:val="99"/>
    <w:unhideWhenUsed/>
    <w:rsid w:val="004A108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7F1B98"/>
    <w:pPr>
      <w:spacing w:line="240" w:lineRule="auto"/>
    </w:pPr>
    <w:rPr>
      <w:b/>
      <w:bCs/>
      <w:color w:val="9BBB59" w:themeColor="accent1"/>
      <w:sz w:val="18"/>
      <w:szCs w:val="18"/>
    </w:rPr>
  </w:style>
  <w:style w:type="paragraph" w:styleId="CommentSubject">
    <w:name w:val="annotation subject"/>
    <w:basedOn w:val="CommentText"/>
    <w:next w:val="CommentText"/>
    <w:link w:val="CommentSubjectChar"/>
    <w:uiPriority w:val="99"/>
    <w:semiHidden/>
    <w:unhideWhenUsed/>
    <w:rsid w:val="00E2657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26574"/>
    <w:rPr>
      <w:rFonts w:ascii="Calibri" w:eastAsia="Calibri" w:hAnsi="Calibri" w:cs="Times New Roman"/>
      <w:b/>
      <w:bCs/>
      <w:sz w:val="20"/>
      <w:szCs w:val="20"/>
    </w:rPr>
  </w:style>
  <w:style w:type="paragraph" w:styleId="FootnoteText">
    <w:name w:val="footnote text"/>
    <w:basedOn w:val="Normal"/>
    <w:link w:val="FootnoteTextChar"/>
    <w:uiPriority w:val="99"/>
    <w:unhideWhenUsed/>
    <w:rsid w:val="005A6DF5"/>
    <w:pPr>
      <w:spacing w:after="0" w:line="240" w:lineRule="auto"/>
    </w:pPr>
    <w:rPr>
      <w:sz w:val="20"/>
      <w:szCs w:val="20"/>
    </w:rPr>
  </w:style>
  <w:style w:type="character" w:customStyle="1" w:styleId="FootnoteTextChar">
    <w:name w:val="Footnote Text Char"/>
    <w:basedOn w:val="DefaultParagraphFont"/>
    <w:link w:val="FootnoteText"/>
    <w:uiPriority w:val="99"/>
    <w:rsid w:val="005A6DF5"/>
    <w:rPr>
      <w:sz w:val="20"/>
      <w:szCs w:val="20"/>
    </w:rPr>
  </w:style>
  <w:style w:type="character" w:styleId="FootnoteReference">
    <w:name w:val="footnote reference"/>
    <w:basedOn w:val="DefaultParagraphFont"/>
    <w:uiPriority w:val="99"/>
    <w:semiHidden/>
    <w:unhideWhenUsed/>
    <w:rsid w:val="005A6DF5"/>
    <w:rPr>
      <w:vertAlign w:val="superscript"/>
    </w:rPr>
  </w:style>
  <w:style w:type="paragraph" w:styleId="ListBullet2">
    <w:name w:val="List Bullet 2"/>
    <w:basedOn w:val="Normal"/>
    <w:uiPriority w:val="99"/>
    <w:unhideWhenUsed/>
    <w:rsid w:val="00AB516F"/>
    <w:pPr>
      <w:numPr>
        <w:numId w:val="10"/>
      </w:numPr>
      <w:contextualSpacing/>
      <w:jc w:val="both"/>
    </w:pPr>
  </w:style>
  <w:style w:type="character" w:styleId="Emphasis">
    <w:name w:val="Emphasis"/>
    <w:basedOn w:val="DefaultParagraphFont"/>
    <w:uiPriority w:val="20"/>
    <w:qFormat/>
    <w:rsid w:val="00AB516F"/>
    <w:rPr>
      <w:i/>
      <w:iCs/>
    </w:rPr>
  </w:style>
  <w:style w:type="paragraph" w:styleId="TOCHeading">
    <w:name w:val="TOC Heading"/>
    <w:basedOn w:val="Heading1"/>
    <w:next w:val="Normal"/>
    <w:uiPriority w:val="39"/>
    <w:unhideWhenUsed/>
    <w:qFormat/>
    <w:rsid w:val="00E56401"/>
    <w:pPr>
      <w:outlineLvl w:val="9"/>
    </w:pPr>
    <w:rPr>
      <w:lang w:eastAsia="ja-JP"/>
    </w:rPr>
  </w:style>
  <w:style w:type="paragraph" w:styleId="TOC2">
    <w:name w:val="toc 2"/>
    <w:basedOn w:val="Normal"/>
    <w:next w:val="Normal"/>
    <w:autoRedefine/>
    <w:uiPriority w:val="39"/>
    <w:unhideWhenUsed/>
    <w:qFormat/>
    <w:rsid w:val="00C17C96"/>
    <w:pPr>
      <w:tabs>
        <w:tab w:val="right" w:leader="dot" w:pos="9350"/>
      </w:tabs>
      <w:spacing w:after="100" w:line="240" w:lineRule="auto"/>
      <w:ind w:left="504"/>
      <w:outlineLvl w:val="2"/>
    </w:pPr>
    <w:rPr>
      <w:lang w:eastAsia="ja-JP"/>
    </w:rPr>
  </w:style>
  <w:style w:type="paragraph" w:styleId="TOC1">
    <w:name w:val="toc 1"/>
    <w:basedOn w:val="Normal"/>
    <w:next w:val="Normal"/>
    <w:autoRedefine/>
    <w:uiPriority w:val="39"/>
    <w:unhideWhenUsed/>
    <w:qFormat/>
    <w:rsid w:val="0074239C"/>
    <w:pPr>
      <w:spacing w:after="100" w:line="240" w:lineRule="auto"/>
    </w:pPr>
    <w:rPr>
      <w:b/>
      <w:lang w:eastAsia="ja-JP"/>
    </w:rPr>
  </w:style>
  <w:style w:type="paragraph" w:styleId="TOC3">
    <w:name w:val="toc 3"/>
    <w:basedOn w:val="TOC2"/>
    <w:next w:val="Normal"/>
    <w:autoRedefine/>
    <w:uiPriority w:val="39"/>
    <w:unhideWhenUsed/>
    <w:qFormat/>
    <w:rsid w:val="00AC1665"/>
    <w:pPr>
      <w:ind w:left="720"/>
      <w:contextualSpacing/>
    </w:pPr>
    <w:rPr>
      <w:sz w:val="20"/>
    </w:rPr>
  </w:style>
  <w:style w:type="character" w:styleId="Hyperlink">
    <w:name w:val="Hyperlink"/>
    <w:basedOn w:val="DefaultParagraphFont"/>
    <w:uiPriority w:val="99"/>
    <w:unhideWhenUsed/>
    <w:rsid w:val="004E77EA"/>
    <w:rPr>
      <w:color w:val="0000FF" w:themeColor="hyperlink"/>
      <w:u w:val="single"/>
    </w:rPr>
  </w:style>
  <w:style w:type="paragraph" w:styleId="NoSpacing">
    <w:name w:val="No Spacing"/>
    <w:link w:val="NoSpacingChar"/>
    <w:uiPriority w:val="1"/>
    <w:qFormat/>
    <w:rsid w:val="00D40497"/>
    <w:pPr>
      <w:spacing w:after="0" w:line="240" w:lineRule="auto"/>
    </w:pPr>
  </w:style>
  <w:style w:type="character" w:customStyle="1" w:styleId="NoSpacingChar">
    <w:name w:val="No Spacing Char"/>
    <w:basedOn w:val="DefaultParagraphFont"/>
    <w:link w:val="NoSpacing"/>
    <w:uiPriority w:val="1"/>
    <w:rsid w:val="003A5D6F"/>
  </w:style>
  <w:style w:type="table" w:customStyle="1" w:styleId="MediumShading1-Accent11">
    <w:name w:val="Medium Shading 1 - Accent 11"/>
    <w:basedOn w:val="TableNormal"/>
    <w:uiPriority w:val="63"/>
    <w:rsid w:val="00D40497"/>
    <w:pPr>
      <w:spacing w:after="0" w:line="240" w:lineRule="auto"/>
    </w:pPr>
    <w:tblPr>
      <w:tblStyleRowBandSize w:val="1"/>
      <w:tblStyleColBandSize w:val="1"/>
      <w:tblInd w:w="0" w:type="dxa"/>
      <w:tblBorders>
        <w:top w:val="single" w:sz="8" w:space="0" w:color="B3CC82" w:themeColor="accent1" w:themeTint="BF"/>
        <w:left w:val="single" w:sz="8" w:space="0" w:color="B3CC82" w:themeColor="accent1" w:themeTint="BF"/>
        <w:bottom w:val="single" w:sz="8" w:space="0" w:color="B3CC82" w:themeColor="accent1" w:themeTint="BF"/>
        <w:right w:val="single" w:sz="8" w:space="0" w:color="B3CC82" w:themeColor="accent1" w:themeTint="BF"/>
        <w:insideH w:val="single" w:sz="8" w:space="0" w:color="B3CC8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1" w:themeTint="BF"/>
          <w:left w:val="single" w:sz="8" w:space="0" w:color="B3CC82" w:themeColor="accent1" w:themeTint="BF"/>
          <w:bottom w:val="single" w:sz="8" w:space="0" w:color="B3CC82" w:themeColor="accent1" w:themeTint="BF"/>
          <w:right w:val="single" w:sz="8" w:space="0" w:color="B3CC82" w:themeColor="accent1" w:themeTint="BF"/>
          <w:insideH w:val="nil"/>
          <w:insideV w:val="nil"/>
        </w:tcBorders>
        <w:shd w:val="clear" w:color="auto" w:fill="9BBB59" w:themeFill="accent1"/>
      </w:tcPr>
    </w:tblStylePr>
    <w:tblStylePr w:type="lastRow">
      <w:pPr>
        <w:spacing w:before="0" w:after="0" w:line="240" w:lineRule="auto"/>
      </w:pPr>
      <w:rPr>
        <w:b/>
        <w:bCs/>
      </w:rPr>
      <w:tblPr/>
      <w:tcPr>
        <w:tcBorders>
          <w:top w:val="double" w:sz="6" w:space="0" w:color="B3CC82" w:themeColor="accent1" w:themeTint="BF"/>
          <w:left w:val="single" w:sz="8" w:space="0" w:color="B3CC82" w:themeColor="accent1" w:themeTint="BF"/>
          <w:bottom w:val="single" w:sz="8" w:space="0" w:color="B3CC82" w:themeColor="accent1" w:themeTint="BF"/>
          <w:right w:val="single" w:sz="8" w:space="0" w:color="B3CC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1" w:themeFillTint="3F"/>
      </w:tcPr>
    </w:tblStylePr>
    <w:tblStylePr w:type="band1Horz">
      <w:tblPr/>
      <w:tcPr>
        <w:tcBorders>
          <w:insideH w:val="nil"/>
          <w:insideV w:val="nil"/>
        </w:tcBorders>
        <w:shd w:val="clear" w:color="auto" w:fill="E6EED5" w:themeFill="accent1" w:themeFillTint="3F"/>
      </w:tcPr>
    </w:tblStylePr>
    <w:tblStylePr w:type="band2Horz">
      <w:tblPr/>
      <w:tcPr>
        <w:tcBorders>
          <w:insideH w:val="nil"/>
          <w:insideV w:val="nil"/>
        </w:tcBorders>
      </w:tcPr>
    </w:tblStylePr>
  </w:style>
  <w:style w:type="paragraph" w:customStyle="1" w:styleId="TableText1">
    <w:name w:val="TableText1"/>
    <w:basedOn w:val="Normal"/>
    <w:qFormat/>
    <w:rsid w:val="00D40497"/>
    <w:pPr>
      <w:spacing w:after="0" w:line="240" w:lineRule="auto"/>
    </w:pPr>
    <w:rPr>
      <w:color w:val="5F5F5F" w:themeColor="text1" w:themeShade="BF"/>
      <w:sz w:val="20"/>
    </w:rPr>
  </w:style>
  <w:style w:type="paragraph" w:customStyle="1" w:styleId="TableText2">
    <w:name w:val="TableText2"/>
    <w:basedOn w:val="Normal"/>
    <w:qFormat/>
    <w:rsid w:val="00D40497"/>
    <w:pPr>
      <w:spacing w:after="0" w:line="240" w:lineRule="auto"/>
    </w:pPr>
    <w:rPr>
      <w:color w:val="5F5F5F" w:themeColor="text1" w:themeShade="BF"/>
      <w:sz w:val="18"/>
      <w:szCs w:val="18"/>
    </w:rPr>
  </w:style>
  <w:style w:type="paragraph" w:styleId="TOC4">
    <w:name w:val="toc 4"/>
    <w:basedOn w:val="Normal"/>
    <w:next w:val="Normal"/>
    <w:autoRedefine/>
    <w:uiPriority w:val="39"/>
    <w:unhideWhenUsed/>
    <w:rsid w:val="00C17C96"/>
    <w:pPr>
      <w:spacing w:after="100"/>
      <w:ind w:left="660"/>
    </w:pPr>
  </w:style>
  <w:style w:type="paragraph" w:styleId="Revision">
    <w:name w:val="Revision"/>
    <w:hidden/>
    <w:uiPriority w:val="99"/>
    <w:semiHidden/>
    <w:rsid w:val="00E00EAE"/>
    <w:pPr>
      <w:spacing w:after="0" w:line="240" w:lineRule="auto"/>
    </w:pPr>
  </w:style>
  <w:style w:type="table" w:customStyle="1" w:styleId="LightShading-Accent11">
    <w:name w:val="Light Shading - Accent 11"/>
    <w:basedOn w:val="TableNormal"/>
    <w:uiPriority w:val="60"/>
    <w:rsid w:val="0039491B"/>
    <w:pPr>
      <w:spacing w:after="0" w:line="240" w:lineRule="auto"/>
    </w:pPr>
    <w:rPr>
      <w:color w:val="76923C" w:themeColor="accent1" w:themeShade="BF"/>
    </w:rPr>
    <w:tblPr>
      <w:tblStyleRowBandSize w:val="1"/>
      <w:tblStyleColBandSize w:val="1"/>
      <w:tblInd w:w="0" w:type="dxa"/>
      <w:tblBorders>
        <w:top w:val="single" w:sz="8" w:space="0" w:color="9BBB59" w:themeColor="accent1"/>
        <w:bottom w:val="single" w:sz="8" w:space="0" w:color="9BBB5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1"/>
          <w:left w:val="nil"/>
          <w:bottom w:val="single" w:sz="8" w:space="0" w:color="9BBB59" w:themeColor="accent1"/>
          <w:right w:val="nil"/>
          <w:insideH w:val="nil"/>
          <w:insideV w:val="nil"/>
        </w:tcBorders>
      </w:tcPr>
    </w:tblStylePr>
    <w:tblStylePr w:type="lastRow">
      <w:pPr>
        <w:spacing w:before="0" w:after="0" w:line="240" w:lineRule="auto"/>
      </w:pPr>
      <w:rPr>
        <w:b/>
        <w:bCs/>
      </w:rPr>
      <w:tblPr/>
      <w:tcPr>
        <w:tcBorders>
          <w:top w:val="single" w:sz="8" w:space="0" w:color="9BBB59" w:themeColor="accent1"/>
          <w:left w:val="nil"/>
          <w:bottom w:val="single" w:sz="8" w:space="0" w:color="9BBB5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1" w:themeFillTint="3F"/>
      </w:tcPr>
    </w:tblStylePr>
    <w:tblStylePr w:type="band1Horz">
      <w:tblPr/>
      <w:tcPr>
        <w:tcBorders>
          <w:left w:val="nil"/>
          <w:right w:val="nil"/>
          <w:insideH w:val="nil"/>
          <w:insideV w:val="nil"/>
        </w:tcBorders>
        <w:shd w:val="clear" w:color="auto" w:fill="E6EED5" w:themeFill="accent1" w:themeFillTint="3F"/>
      </w:tcPr>
    </w:tblStylePr>
  </w:style>
  <w:style w:type="table" w:customStyle="1" w:styleId="ListTable4-Accent11">
    <w:name w:val="List Table 4 - Accent 11"/>
    <w:basedOn w:val="TableNormal"/>
    <w:uiPriority w:val="49"/>
    <w:rsid w:val="00EA367B"/>
    <w:pPr>
      <w:spacing w:after="0" w:line="240" w:lineRule="auto"/>
    </w:pPr>
    <w:tblPr>
      <w:tblStyleRowBandSize w:val="1"/>
      <w:tblStyleColBandSize w:val="1"/>
      <w:tblInd w:w="0" w:type="dxa"/>
      <w:tblBorders>
        <w:top w:val="single" w:sz="4" w:space="0" w:color="C2D69B" w:themeColor="accent1" w:themeTint="99"/>
        <w:left w:val="single" w:sz="4" w:space="0" w:color="C2D69B" w:themeColor="accent1" w:themeTint="99"/>
        <w:bottom w:val="single" w:sz="4" w:space="0" w:color="C2D69B" w:themeColor="accent1" w:themeTint="99"/>
        <w:right w:val="single" w:sz="4" w:space="0" w:color="C2D69B" w:themeColor="accent1" w:themeTint="99"/>
        <w:insideH w:val="single" w:sz="4" w:space="0" w:color="C2D69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1"/>
          <w:left w:val="single" w:sz="4" w:space="0" w:color="9BBB59" w:themeColor="accent1"/>
          <w:bottom w:val="single" w:sz="4" w:space="0" w:color="9BBB59" w:themeColor="accent1"/>
          <w:right w:val="single" w:sz="4" w:space="0" w:color="9BBB59" w:themeColor="accent1"/>
          <w:insideH w:val="nil"/>
        </w:tcBorders>
        <w:shd w:val="clear" w:color="auto" w:fill="9BBB59" w:themeFill="accent1"/>
      </w:tcPr>
    </w:tblStylePr>
    <w:tblStylePr w:type="lastRow">
      <w:rPr>
        <w:b/>
        <w:bCs/>
      </w:rPr>
      <w:tblPr/>
      <w:tcPr>
        <w:tcBorders>
          <w:top w:val="double" w:sz="4" w:space="0" w:color="C2D69B" w:themeColor="accent1" w:themeTint="99"/>
        </w:tcBorders>
      </w:tcPr>
    </w:tblStylePr>
    <w:tblStylePr w:type="firstCol">
      <w:rPr>
        <w:b/>
        <w:bCs/>
      </w:rPr>
    </w:tblStylePr>
    <w:tblStylePr w:type="lastCol">
      <w:rPr>
        <w:b/>
        <w:bCs/>
      </w:rPr>
    </w:tblStylePr>
    <w:tblStylePr w:type="band1Vert">
      <w:tblPr/>
      <w:tcPr>
        <w:shd w:val="clear" w:color="auto" w:fill="EAF1DD" w:themeFill="accent1" w:themeFillTint="33"/>
      </w:tcPr>
    </w:tblStylePr>
    <w:tblStylePr w:type="band1Horz">
      <w:tblPr/>
      <w:tcPr>
        <w:shd w:val="clear" w:color="auto" w:fill="EAF1DD" w:themeFill="accent1" w:themeFillTint="33"/>
      </w:tcPr>
    </w:tblStylePr>
  </w:style>
  <w:style w:type="table" w:customStyle="1" w:styleId="ListTable2-Accent11">
    <w:name w:val="List Table 2 - Accent 11"/>
    <w:basedOn w:val="TableNormal"/>
    <w:uiPriority w:val="47"/>
    <w:rsid w:val="00EA367B"/>
    <w:pPr>
      <w:spacing w:after="0" w:line="240" w:lineRule="auto"/>
    </w:pPr>
    <w:tblPr>
      <w:tblStyleRowBandSize w:val="1"/>
      <w:tblStyleColBandSize w:val="1"/>
      <w:tblInd w:w="0" w:type="dxa"/>
      <w:tblBorders>
        <w:top w:val="single" w:sz="4" w:space="0" w:color="C2D69B" w:themeColor="accent1" w:themeTint="99"/>
        <w:bottom w:val="single" w:sz="4" w:space="0" w:color="C2D69B" w:themeColor="accent1" w:themeTint="99"/>
        <w:insideH w:val="single" w:sz="4" w:space="0" w:color="C2D69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1" w:themeFillTint="33"/>
      </w:tcPr>
    </w:tblStylePr>
    <w:tblStylePr w:type="band1Horz">
      <w:tblPr/>
      <w:tcPr>
        <w:shd w:val="clear" w:color="auto" w:fill="EAF1DD"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5487">
      <w:bodyDiv w:val="1"/>
      <w:marLeft w:val="0"/>
      <w:marRight w:val="0"/>
      <w:marTop w:val="0"/>
      <w:marBottom w:val="0"/>
      <w:divBdr>
        <w:top w:val="none" w:sz="0" w:space="0" w:color="auto"/>
        <w:left w:val="none" w:sz="0" w:space="0" w:color="auto"/>
        <w:bottom w:val="none" w:sz="0" w:space="0" w:color="auto"/>
        <w:right w:val="none" w:sz="0" w:space="0" w:color="auto"/>
      </w:divBdr>
    </w:div>
    <w:div w:id="23211112">
      <w:bodyDiv w:val="1"/>
      <w:marLeft w:val="0"/>
      <w:marRight w:val="0"/>
      <w:marTop w:val="0"/>
      <w:marBottom w:val="0"/>
      <w:divBdr>
        <w:top w:val="none" w:sz="0" w:space="0" w:color="auto"/>
        <w:left w:val="none" w:sz="0" w:space="0" w:color="auto"/>
        <w:bottom w:val="none" w:sz="0" w:space="0" w:color="auto"/>
        <w:right w:val="none" w:sz="0" w:space="0" w:color="auto"/>
      </w:divBdr>
    </w:div>
    <w:div w:id="37364165">
      <w:bodyDiv w:val="1"/>
      <w:marLeft w:val="0"/>
      <w:marRight w:val="0"/>
      <w:marTop w:val="0"/>
      <w:marBottom w:val="0"/>
      <w:divBdr>
        <w:top w:val="none" w:sz="0" w:space="0" w:color="auto"/>
        <w:left w:val="none" w:sz="0" w:space="0" w:color="auto"/>
        <w:bottom w:val="none" w:sz="0" w:space="0" w:color="auto"/>
        <w:right w:val="none" w:sz="0" w:space="0" w:color="auto"/>
      </w:divBdr>
    </w:div>
    <w:div w:id="51126240">
      <w:bodyDiv w:val="1"/>
      <w:marLeft w:val="0"/>
      <w:marRight w:val="0"/>
      <w:marTop w:val="0"/>
      <w:marBottom w:val="0"/>
      <w:divBdr>
        <w:top w:val="none" w:sz="0" w:space="0" w:color="auto"/>
        <w:left w:val="none" w:sz="0" w:space="0" w:color="auto"/>
        <w:bottom w:val="none" w:sz="0" w:space="0" w:color="auto"/>
        <w:right w:val="none" w:sz="0" w:space="0" w:color="auto"/>
      </w:divBdr>
    </w:div>
    <w:div w:id="57173761">
      <w:bodyDiv w:val="1"/>
      <w:marLeft w:val="0"/>
      <w:marRight w:val="0"/>
      <w:marTop w:val="0"/>
      <w:marBottom w:val="0"/>
      <w:divBdr>
        <w:top w:val="none" w:sz="0" w:space="0" w:color="auto"/>
        <w:left w:val="none" w:sz="0" w:space="0" w:color="auto"/>
        <w:bottom w:val="none" w:sz="0" w:space="0" w:color="auto"/>
        <w:right w:val="none" w:sz="0" w:space="0" w:color="auto"/>
      </w:divBdr>
    </w:div>
    <w:div w:id="76171022">
      <w:bodyDiv w:val="1"/>
      <w:marLeft w:val="0"/>
      <w:marRight w:val="0"/>
      <w:marTop w:val="0"/>
      <w:marBottom w:val="0"/>
      <w:divBdr>
        <w:top w:val="none" w:sz="0" w:space="0" w:color="auto"/>
        <w:left w:val="none" w:sz="0" w:space="0" w:color="auto"/>
        <w:bottom w:val="none" w:sz="0" w:space="0" w:color="auto"/>
        <w:right w:val="none" w:sz="0" w:space="0" w:color="auto"/>
      </w:divBdr>
    </w:div>
    <w:div w:id="80875663">
      <w:bodyDiv w:val="1"/>
      <w:marLeft w:val="0"/>
      <w:marRight w:val="0"/>
      <w:marTop w:val="0"/>
      <w:marBottom w:val="0"/>
      <w:divBdr>
        <w:top w:val="none" w:sz="0" w:space="0" w:color="auto"/>
        <w:left w:val="none" w:sz="0" w:space="0" w:color="auto"/>
        <w:bottom w:val="none" w:sz="0" w:space="0" w:color="auto"/>
        <w:right w:val="none" w:sz="0" w:space="0" w:color="auto"/>
      </w:divBdr>
    </w:div>
    <w:div w:id="94638102">
      <w:bodyDiv w:val="1"/>
      <w:marLeft w:val="0"/>
      <w:marRight w:val="0"/>
      <w:marTop w:val="0"/>
      <w:marBottom w:val="0"/>
      <w:divBdr>
        <w:top w:val="none" w:sz="0" w:space="0" w:color="auto"/>
        <w:left w:val="none" w:sz="0" w:space="0" w:color="auto"/>
        <w:bottom w:val="none" w:sz="0" w:space="0" w:color="auto"/>
        <w:right w:val="none" w:sz="0" w:space="0" w:color="auto"/>
      </w:divBdr>
    </w:div>
    <w:div w:id="153765139">
      <w:bodyDiv w:val="1"/>
      <w:marLeft w:val="0"/>
      <w:marRight w:val="0"/>
      <w:marTop w:val="0"/>
      <w:marBottom w:val="0"/>
      <w:divBdr>
        <w:top w:val="none" w:sz="0" w:space="0" w:color="auto"/>
        <w:left w:val="none" w:sz="0" w:space="0" w:color="auto"/>
        <w:bottom w:val="none" w:sz="0" w:space="0" w:color="auto"/>
        <w:right w:val="none" w:sz="0" w:space="0" w:color="auto"/>
      </w:divBdr>
    </w:div>
    <w:div w:id="168761535">
      <w:bodyDiv w:val="1"/>
      <w:marLeft w:val="0"/>
      <w:marRight w:val="0"/>
      <w:marTop w:val="0"/>
      <w:marBottom w:val="0"/>
      <w:divBdr>
        <w:top w:val="none" w:sz="0" w:space="0" w:color="auto"/>
        <w:left w:val="none" w:sz="0" w:space="0" w:color="auto"/>
        <w:bottom w:val="none" w:sz="0" w:space="0" w:color="auto"/>
        <w:right w:val="none" w:sz="0" w:space="0" w:color="auto"/>
      </w:divBdr>
    </w:div>
    <w:div w:id="169612830">
      <w:bodyDiv w:val="1"/>
      <w:marLeft w:val="0"/>
      <w:marRight w:val="0"/>
      <w:marTop w:val="0"/>
      <w:marBottom w:val="0"/>
      <w:divBdr>
        <w:top w:val="none" w:sz="0" w:space="0" w:color="auto"/>
        <w:left w:val="none" w:sz="0" w:space="0" w:color="auto"/>
        <w:bottom w:val="none" w:sz="0" w:space="0" w:color="auto"/>
        <w:right w:val="none" w:sz="0" w:space="0" w:color="auto"/>
      </w:divBdr>
    </w:div>
    <w:div w:id="169806146">
      <w:bodyDiv w:val="1"/>
      <w:marLeft w:val="0"/>
      <w:marRight w:val="0"/>
      <w:marTop w:val="0"/>
      <w:marBottom w:val="0"/>
      <w:divBdr>
        <w:top w:val="none" w:sz="0" w:space="0" w:color="auto"/>
        <w:left w:val="none" w:sz="0" w:space="0" w:color="auto"/>
        <w:bottom w:val="none" w:sz="0" w:space="0" w:color="auto"/>
        <w:right w:val="none" w:sz="0" w:space="0" w:color="auto"/>
      </w:divBdr>
    </w:div>
    <w:div w:id="178858248">
      <w:bodyDiv w:val="1"/>
      <w:marLeft w:val="0"/>
      <w:marRight w:val="0"/>
      <w:marTop w:val="0"/>
      <w:marBottom w:val="0"/>
      <w:divBdr>
        <w:top w:val="none" w:sz="0" w:space="0" w:color="auto"/>
        <w:left w:val="none" w:sz="0" w:space="0" w:color="auto"/>
        <w:bottom w:val="none" w:sz="0" w:space="0" w:color="auto"/>
        <w:right w:val="none" w:sz="0" w:space="0" w:color="auto"/>
      </w:divBdr>
    </w:div>
    <w:div w:id="229078544">
      <w:bodyDiv w:val="1"/>
      <w:marLeft w:val="0"/>
      <w:marRight w:val="0"/>
      <w:marTop w:val="0"/>
      <w:marBottom w:val="0"/>
      <w:divBdr>
        <w:top w:val="none" w:sz="0" w:space="0" w:color="auto"/>
        <w:left w:val="none" w:sz="0" w:space="0" w:color="auto"/>
        <w:bottom w:val="none" w:sz="0" w:space="0" w:color="auto"/>
        <w:right w:val="none" w:sz="0" w:space="0" w:color="auto"/>
      </w:divBdr>
    </w:div>
    <w:div w:id="261886065">
      <w:bodyDiv w:val="1"/>
      <w:marLeft w:val="0"/>
      <w:marRight w:val="0"/>
      <w:marTop w:val="0"/>
      <w:marBottom w:val="0"/>
      <w:divBdr>
        <w:top w:val="none" w:sz="0" w:space="0" w:color="auto"/>
        <w:left w:val="none" w:sz="0" w:space="0" w:color="auto"/>
        <w:bottom w:val="none" w:sz="0" w:space="0" w:color="auto"/>
        <w:right w:val="none" w:sz="0" w:space="0" w:color="auto"/>
      </w:divBdr>
    </w:div>
    <w:div w:id="319623891">
      <w:bodyDiv w:val="1"/>
      <w:marLeft w:val="0"/>
      <w:marRight w:val="0"/>
      <w:marTop w:val="0"/>
      <w:marBottom w:val="0"/>
      <w:divBdr>
        <w:top w:val="none" w:sz="0" w:space="0" w:color="auto"/>
        <w:left w:val="none" w:sz="0" w:space="0" w:color="auto"/>
        <w:bottom w:val="none" w:sz="0" w:space="0" w:color="auto"/>
        <w:right w:val="none" w:sz="0" w:space="0" w:color="auto"/>
      </w:divBdr>
    </w:div>
    <w:div w:id="404306846">
      <w:bodyDiv w:val="1"/>
      <w:marLeft w:val="0"/>
      <w:marRight w:val="0"/>
      <w:marTop w:val="0"/>
      <w:marBottom w:val="0"/>
      <w:divBdr>
        <w:top w:val="none" w:sz="0" w:space="0" w:color="auto"/>
        <w:left w:val="none" w:sz="0" w:space="0" w:color="auto"/>
        <w:bottom w:val="none" w:sz="0" w:space="0" w:color="auto"/>
        <w:right w:val="none" w:sz="0" w:space="0" w:color="auto"/>
      </w:divBdr>
    </w:div>
    <w:div w:id="428239669">
      <w:bodyDiv w:val="1"/>
      <w:marLeft w:val="0"/>
      <w:marRight w:val="0"/>
      <w:marTop w:val="0"/>
      <w:marBottom w:val="0"/>
      <w:divBdr>
        <w:top w:val="none" w:sz="0" w:space="0" w:color="auto"/>
        <w:left w:val="none" w:sz="0" w:space="0" w:color="auto"/>
        <w:bottom w:val="none" w:sz="0" w:space="0" w:color="auto"/>
        <w:right w:val="none" w:sz="0" w:space="0" w:color="auto"/>
      </w:divBdr>
    </w:div>
    <w:div w:id="479663402">
      <w:bodyDiv w:val="1"/>
      <w:marLeft w:val="0"/>
      <w:marRight w:val="0"/>
      <w:marTop w:val="0"/>
      <w:marBottom w:val="0"/>
      <w:divBdr>
        <w:top w:val="none" w:sz="0" w:space="0" w:color="auto"/>
        <w:left w:val="none" w:sz="0" w:space="0" w:color="auto"/>
        <w:bottom w:val="none" w:sz="0" w:space="0" w:color="auto"/>
        <w:right w:val="none" w:sz="0" w:space="0" w:color="auto"/>
      </w:divBdr>
    </w:div>
    <w:div w:id="502621235">
      <w:bodyDiv w:val="1"/>
      <w:marLeft w:val="0"/>
      <w:marRight w:val="0"/>
      <w:marTop w:val="0"/>
      <w:marBottom w:val="0"/>
      <w:divBdr>
        <w:top w:val="none" w:sz="0" w:space="0" w:color="auto"/>
        <w:left w:val="none" w:sz="0" w:space="0" w:color="auto"/>
        <w:bottom w:val="none" w:sz="0" w:space="0" w:color="auto"/>
        <w:right w:val="none" w:sz="0" w:space="0" w:color="auto"/>
      </w:divBdr>
    </w:div>
    <w:div w:id="550118372">
      <w:bodyDiv w:val="1"/>
      <w:marLeft w:val="0"/>
      <w:marRight w:val="0"/>
      <w:marTop w:val="0"/>
      <w:marBottom w:val="0"/>
      <w:divBdr>
        <w:top w:val="none" w:sz="0" w:space="0" w:color="auto"/>
        <w:left w:val="none" w:sz="0" w:space="0" w:color="auto"/>
        <w:bottom w:val="none" w:sz="0" w:space="0" w:color="auto"/>
        <w:right w:val="none" w:sz="0" w:space="0" w:color="auto"/>
      </w:divBdr>
    </w:div>
    <w:div w:id="553738744">
      <w:bodyDiv w:val="1"/>
      <w:marLeft w:val="0"/>
      <w:marRight w:val="0"/>
      <w:marTop w:val="0"/>
      <w:marBottom w:val="0"/>
      <w:divBdr>
        <w:top w:val="none" w:sz="0" w:space="0" w:color="auto"/>
        <w:left w:val="none" w:sz="0" w:space="0" w:color="auto"/>
        <w:bottom w:val="none" w:sz="0" w:space="0" w:color="auto"/>
        <w:right w:val="none" w:sz="0" w:space="0" w:color="auto"/>
      </w:divBdr>
    </w:div>
    <w:div w:id="629942171">
      <w:bodyDiv w:val="1"/>
      <w:marLeft w:val="0"/>
      <w:marRight w:val="0"/>
      <w:marTop w:val="0"/>
      <w:marBottom w:val="0"/>
      <w:divBdr>
        <w:top w:val="none" w:sz="0" w:space="0" w:color="auto"/>
        <w:left w:val="none" w:sz="0" w:space="0" w:color="auto"/>
        <w:bottom w:val="none" w:sz="0" w:space="0" w:color="auto"/>
        <w:right w:val="none" w:sz="0" w:space="0" w:color="auto"/>
      </w:divBdr>
    </w:div>
    <w:div w:id="631054165">
      <w:bodyDiv w:val="1"/>
      <w:marLeft w:val="0"/>
      <w:marRight w:val="0"/>
      <w:marTop w:val="0"/>
      <w:marBottom w:val="0"/>
      <w:divBdr>
        <w:top w:val="none" w:sz="0" w:space="0" w:color="auto"/>
        <w:left w:val="none" w:sz="0" w:space="0" w:color="auto"/>
        <w:bottom w:val="none" w:sz="0" w:space="0" w:color="auto"/>
        <w:right w:val="none" w:sz="0" w:space="0" w:color="auto"/>
      </w:divBdr>
    </w:div>
    <w:div w:id="672103791">
      <w:bodyDiv w:val="1"/>
      <w:marLeft w:val="0"/>
      <w:marRight w:val="0"/>
      <w:marTop w:val="0"/>
      <w:marBottom w:val="0"/>
      <w:divBdr>
        <w:top w:val="none" w:sz="0" w:space="0" w:color="auto"/>
        <w:left w:val="none" w:sz="0" w:space="0" w:color="auto"/>
        <w:bottom w:val="none" w:sz="0" w:space="0" w:color="auto"/>
        <w:right w:val="none" w:sz="0" w:space="0" w:color="auto"/>
      </w:divBdr>
    </w:div>
    <w:div w:id="676808995">
      <w:bodyDiv w:val="1"/>
      <w:marLeft w:val="0"/>
      <w:marRight w:val="0"/>
      <w:marTop w:val="0"/>
      <w:marBottom w:val="0"/>
      <w:divBdr>
        <w:top w:val="none" w:sz="0" w:space="0" w:color="auto"/>
        <w:left w:val="none" w:sz="0" w:space="0" w:color="auto"/>
        <w:bottom w:val="none" w:sz="0" w:space="0" w:color="auto"/>
        <w:right w:val="none" w:sz="0" w:space="0" w:color="auto"/>
      </w:divBdr>
    </w:div>
    <w:div w:id="688146100">
      <w:bodyDiv w:val="1"/>
      <w:marLeft w:val="0"/>
      <w:marRight w:val="0"/>
      <w:marTop w:val="0"/>
      <w:marBottom w:val="0"/>
      <w:divBdr>
        <w:top w:val="none" w:sz="0" w:space="0" w:color="auto"/>
        <w:left w:val="none" w:sz="0" w:space="0" w:color="auto"/>
        <w:bottom w:val="none" w:sz="0" w:space="0" w:color="auto"/>
        <w:right w:val="none" w:sz="0" w:space="0" w:color="auto"/>
      </w:divBdr>
    </w:div>
    <w:div w:id="719523819">
      <w:bodyDiv w:val="1"/>
      <w:marLeft w:val="0"/>
      <w:marRight w:val="0"/>
      <w:marTop w:val="0"/>
      <w:marBottom w:val="0"/>
      <w:divBdr>
        <w:top w:val="none" w:sz="0" w:space="0" w:color="auto"/>
        <w:left w:val="none" w:sz="0" w:space="0" w:color="auto"/>
        <w:bottom w:val="none" w:sz="0" w:space="0" w:color="auto"/>
        <w:right w:val="none" w:sz="0" w:space="0" w:color="auto"/>
      </w:divBdr>
    </w:div>
    <w:div w:id="750277673">
      <w:bodyDiv w:val="1"/>
      <w:marLeft w:val="0"/>
      <w:marRight w:val="0"/>
      <w:marTop w:val="0"/>
      <w:marBottom w:val="0"/>
      <w:divBdr>
        <w:top w:val="none" w:sz="0" w:space="0" w:color="auto"/>
        <w:left w:val="none" w:sz="0" w:space="0" w:color="auto"/>
        <w:bottom w:val="none" w:sz="0" w:space="0" w:color="auto"/>
        <w:right w:val="none" w:sz="0" w:space="0" w:color="auto"/>
      </w:divBdr>
    </w:div>
    <w:div w:id="769590804">
      <w:bodyDiv w:val="1"/>
      <w:marLeft w:val="0"/>
      <w:marRight w:val="0"/>
      <w:marTop w:val="0"/>
      <w:marBottom w:val="0"/>
      <w:divBdr>
        <w:top w:val="none" w:sz="0" w:space="0" w:color="auto"/>
        <w:left w:val="none" w:sz="0" w:space="0" w:color="auto"/>
        <w:bottom w:val="none" w:sz="0" w:space="0" w:color="auto"/>
        <w:right w:val="none" w:sz="0" w:space="0" w:color="auto"/>
      </w:divBdr>
    </w:div>
    <w:div w:id="770199618">
      <w:bodyDiv w:val="1"/>
      <w:marLeft w:val="0"/>
      <w:marRight w:val="0"/>
      <w:marTop w:val="0"/>
      <w:marBottom w:val="0"/>
      <w:divBdr>
        <w:top w:val="none" w:sz="0" w:space="0" w:color="auto"/>
        <w:left w:val="none" w:sz="0" w:space="0" w:color="auto"/>
        <w:bottom w:val="none" w:sz="0" w:space="0" w:color="auto"/>
        <w:right w:val="none" w:sz="0" w:space="0" w:color="auto"/>
      </w:divBdr>
    </w:div>
    <w:div w:id="777288233">
      <w:bodyDiv w:val="1"/>
      <w:marLeft w:val="0"/>
      <w:marRight w:val="0"/>
      <w:marTop w:val="0"/>
      <w:marBottom w:val="0"/>
      <w:divBdr>
        <w:top w:val="none" w:sz="0" w:space="0" w:color="auto"/>
        <w:left w:val="none" w:sz="0" w:space="0" w:color="auto"/>
        <w:bottom w:val="none" w:sz="0" w:space="0" w:color="auto"/>
        <w:right w:val="none" w:sz="0" w:space="0" w:color="auto"/>
      </w:divBdr>
    </w:div>
    <w:div w:id="790323117">
      <w:bodyDiv w:val="1"/>
      <w:marLeft w:val="0"/>
      <w:marRight w:val="0"/>
      <w:marTop w:val="0"/>
      <w:marBottom w:val="0"/>
      <w:divBdr>
        <w:top w:val="none" w:sz="0" w:space="0" w:color="auto"/>
        <w:left w:val="none" w:sz="0" w:space="0" w:color="auto"/>
        <w:bottom w:val="none" w:sz="0" w:space="0" w:color="auto"/>
        <w:right w:val="none" w:sz="0" w:space="0" w:color="auto"/>
      </w:divBdr>
    </w:div>
    <w:div w:id="806700205">
      <w:bodyDiv w:val="1"/>
      <w:marLeft w:val="0"/>
      <w:marRight w:val="0"/>
      <w:marTop w:val="0"/>
      <w:marBottom w:val="0"/>
      <w:divBdr>
        <w:top w:val="none" w:sz="0" w:space="0" w:color="auto"/>
        <w:left w:val="none" w:sz="0" w:space="0" w:color="auto"/>
        <w:bottom w:val="none" w:sz="0" w:space="0" w:color="auto"/>
        <w:right w:val="none" w:sz="0" w:space="0" w:color="auto"/>
      </w:divBdr>
    </w:div>
    <w:div w:id="828860318">
      <w:bodyDiv w:val="1"/>
      <w:marLeft w:val="0"/>
      <w:marRight w:val="0"/>
      <w:marTop w:val="0"/>
      <w:marBottom w:val="0"/>
      <w:divBdr>
        <w:top w:val="none" w:sz="0" w:space="0" w:color="auto"/>
        <w:left w:val="none" w:sz="0" w:space="0" w:color="auto"/>
        <w:bottom w:val="none" w:sz="0" w:space="0" w:color="auto"/>
        <w:right w:val="none" w:sz="0" w:space="0" w:color="auto"/>
      </w:divBdr>
    </w:div>
    <w:div w:id="839582665">
      <w:bodyDiv w:val="1"/>
      <w:marLeft w:val="0"/>
      <w:marRight w:val="0"/>
      <w:marTop w:val="0"/>
      <w:marBottom w:val="0"/>
      <w:divBdr>
        <w:top w:val="none" w:sz="0" w:space="0" w:color="auto"/>
        <w:left w:val="none" w:sz="0" w:space="0" w:color="auto"/>
        <w:bottom w:val="none" w:sz="0" w:space="0" w:color="auto"/>
        <w:right w:val="none" w:sz="0" w:space="0" w:color="auto"/>
      </w:divBdr>
    </w:div>
    <w:div w:id="848057685">
      <w:bodyDiv w:val="1"/>
      <w:marLeft w:val="0"/>
      <w:marRight w:val="0"/>
      <w:marTop w:val="0"/>
      <w:marBottom w:val="0"/>
      <w:divBdr>
        <w:top w:val="none" w:sz="0" w:space="0" w:color="auto"/>
        <w:left w:val="none" w:sz="0" w:space="0" w:color="auto"/>
        <w:bottom w:val="none" w:sz="0" w:space="0" w:color="auto"/>
        <w:right w:val="none" w:sz="0" w:space="0" w:color="auto"/>
      </w:divBdr>
    </w:div>
    <w:div w:id="851459743">
      <w:bodyDiv w:val="1"/>
      <w:marLeft w:val="0"/>
      <w:marRight w:val="0"/>
      <w:marTop w:val="0"/>
      <w:marBottom w:val="0"/>
      <w:divBdr>
        <w:top w:val="none" w:sz="0" w:space="0" w:color="auto"/>
        <w:left w:val="none" w:sz="0" w:space="0" w:color="auto"/>
        <w:bottom w:val="none" w:sz="0" w:space="0" w:color="auto"/>
        <w:right w:val="none" w:sz="0" w:space="0" w:color="auto"/>
      </w:divBdr>
    </w:div>
    <w:div w:id="856578819">
      <w:bodyDiv w:val="1"/>
      <w:marLeft w:val="0"/>
      <w:marRight w:val="0"/>
      <w:marTop w:val="0"/>
      <w:marBottom w:val="0"/>
      <w:divBdr>
        <w:top w:val="none" w:sz="0" w:space="0" w:color="auto"/>
        <w:left w:val="none" w:sz="0" w:space="0" w:color="auto"/>
        <w:bottom w:val="none" w:sz="0" w:space="0" w:color="auto"/>
        <w:right w:val="none" w:sz="0" w:space="0" w:color="auto"/>
      </w:divBdr>
    </w:div>
    <w:div w:id="909341493">
      <w:bodyDiv w:val="1"/>
      <w:marLeft w:val="0"/>
      <w:marRight w:val="0"/>
      <w:marTop w:val="0"/>
      <w:marBottom w:val="0"/>
      <w:divBdr>
        <w:top w:val="none" w:sz="0" w:space="0" w:color="auto"/>
        <w:left w:val="none" w:sz="0" w:space="0" w:color="auto"/>
        <w:bottom w:val="none" w:sz="0" w:space="0" w:color="auto"/>
        <w:right w:val="none" w:sz="0" w:space="0" w:color="auto"/>
      </w:divBdr>
    </w:div>
    <w:div w:id="911240133">
      <w:bodyDiv w:val="1"/>
      <w:marLeft w:val="0"/>
      <w:marRight w:val="0"/>
      <w:marTop w:val="0"/>
      <w:marBottom w:val="0"/>
      <w:divBdr>
        <w:top w:val="none" w:sz="0" w:space="0" w:color="auto"/>
        <w:left w:val="none" w:sz="0" w:space="0" w:color="auto"/>
        <w:bottom w:val="none" w:sz="0" w:space="0" w:color="auto"/>
        <w:right w:val="none" w:sz="0" w:space="0" w:color="auto"/>
      </w:divBdr>
    </w:div>
    <w:div w:id="918977157">
      <w:bodyDiv w:val="1"/>
      <w:marLeft w:val="0"/>
      <w:marRight w:val="0"/>
      <w:marTop w:val="0"/>
      <w:marBottom w:val="0"/>
      <w:divBdr>
        <w:top w:val="none" w:sz="0" w:space="0" w:color="auto"/>
        <w:left w:val="none" w:sz="0" w:space="0" w:color="auto"/>
        <w:bottom w:val="none" w:sz="0" w:space="0" w:color="auto"/>
        <w:right w:val="none" w:sz="0" w:space="0" w:color="auto"/>
      </w:divBdr>
    </w:div>
    <w:div w:id="952787904">
      <w:bodyDiv w:val="1"/>
      <w:marLeft w:val="0"/>
      <w:marRight w:val="0"/>
      <w:marTop w:val="0"/>
      <w:marBottom w:val="0"/>
      <w:divBdr>
        <w:top w:val="none" w:sz="0" w:space="0" w:color="auto"/>
        <w:left w:val="none" w:sz="0" w:space="0" w:color="auto"/>
        <w:bottom w:val="none" w:sz="0" w:space="0" w:color="auto"/>
        <w:right w:val="none" w:sz="0" w:space="0" w:color="auto"/>
      </w:divBdr>
    </w:div>
    <w:div w:id="974793247">
      <w:bodyDiv w:val="1"/>
      <w:marLeft w:val="0"/>
      <w:marRight w:val="0"/>
      <w:marTop w:val="0"/>
      <w:marBottom w:val="0"/>
      <w:divBdr>
        <w:top w:val="none" w:sz="0" w:space="0" w:color="auto"/>
        <w:left w:val="none" w:sz="0" w:space="0" w:color="auto"/>
        <w:bottom w:val="none" w:sz="0" w:space="0" w:color="auto"/>
        <w:right w:val="none" w:sz="0" w:space="0" w:color="auto"/>
      </w:divBdr>
    </w:div>
    <w:div w:id="1040471725">
      <w:bodyDiv w:val="1"/>
      <w:marLeft w:val="0"/>
      <w:marRight w:val="0"/>
      <w:marTop w:val="0"/>
      <w:marBottom w:val="0"/>
      <w:divBdr>
        <w:top w:val="none" w:sz="0" w:space="0" w:color="auto"/>
        <w:left w:val="none" w:sz="0" w:space="0" w:color="auto"/>
        <w:bottom w:val="none" w:sz="0" w:space="0" w:color="auto"/>
        <w:right w:val="none" w:sz="0" w:space="0" w:color="auto"/>
      </w:divBdr>
    </w:div>
    <w:div w:id="1053770755">
      <w:bodyDiv w:val="1"/>
      <w:marLeft w:val="0"/>
      <w:marRight w:val="0"/>
      <w:marTop w:val="0"/>
      <w:marBottom w:val="0"/>
      <w:divBdr>
        <w:top w:val="none" w:sz="0" w:space="0" w:color="auto"/>
        <w:left w:val="none" w:sz="0" w:space="0" w:color="auto"/>
        <w:bottom w:val="none" w:sz="0" w:space="0" w:color="auto"/>
        <w:right w:val="none" w:sz="0" w:space="0" w:color="auto"/>
      </w:divBdr>
    </w:div>
    <w:div w:id="1079131644">
      <w:bodyDiv w:val="1"/>
      <w:marLeft w:val="0"/>
      <w:marRight w:val="0"/>
      <w:marTop w:val="0"/>
      <w:marBottom w:val="0"/>
      <w:divBdr>
        <w:top w:val="none" w:sz="0" w:space="0" w:color="auto"/>
        <w:left w:val="none" w:sz="0" w:space="0" w:color="auto"/>
        <w:bottom w:val="none" w:sz="0" w:space="0" w:color="auto"/>
        <w:right w:val="none" w:sz="0" w:space="0" w:color="auto"/>
      </w:divBdr>
    </w:div>
    <w:div w:id="1105926338">
      <w:bodyDiv w:val="1"/>
      <w:marLeft w:val="0"/>
      <w:marRight w:val="0"/>
      <w:marTop w:val="0"/>
      <w:marBottom w:val="0"/>
      <w:divBdr>
        <w:top w:val="none" w:sz="0" w:space="0" w:color="auto"/>
        <w:left w:val="none" w:sz="0" w:space="0" w:color="auto"/>
        <w:bottom w:val="none" w:sz="0" w:space="0" w:color="auto"/>
        <w:right w:val="none" w:sz="0" w:space="0" w:color="auto"/>
      </w:divBdr>
    </w:div>
    <w:div w:id="1141341216">
      <w:bodyDiv w:val="1"/>
      <w:marLeft w:val="0"/>
      <w:marRight w:val="0"/>
      <w:marTop w:val="0"/>
      <w:marBottom w:val="0"/>
      <w:divBdr>
        <w:top w:val="none" w:sz="0" w:space="0" w:color="auto"/>
        <w:left w:val="none" w:sz="0" w:space="0" w:color="auto"/>
        <w:bottom w:val="none" w:sz="0" w:space="0" w:color="auto"/>
        <w:right w:val="none" w:sz="0" w:space="0" w:color="auto"/>
      </w:divBdr>
    </w:div>
    <w:div w:id="1181705589">
      <w:bodyDiv w:val="1"/>
      <w:marLeft w:val="0"/>
      <w:marRight w:val="0"/>
      <w:marTop w:val="0"/>
      <w:marBottom w:val="0"/>
      <w:divBdr>
        <w:top w:val="none" w:sz="0" w:space="0" w:color="auto"/>
        <w:left w:val="none" w:sz="0" w:space="0" w:color="auto"/>
        <w:bottom w:val="none" w:sz="0" w:space="0" w:color="auto"/>
        <w:right w:val="none" w:sz="0" w:space="0" w:color="auto"/>
      </w:divBdr>
    </w:div>
    <w:div w:id="1215460632">
      <w:bodyDiv w:val="1"/>
      <w:marLeft w:val="0"/>
      <w:marRight w:val="0"/>
      <w:marTop w:val="0"/>
      <w:marBottom w:val="0"/>
      <w:divBdr>
        <w:top w:val="none" w:sz="0" w:space="0" w:color="auto"/>
        <w:left w:val="none" w:sz="0" w:space="0" w:color="auto"/>
        <w:bottom w:val="none" w:sz="0" w:space="0" w:color="auto"/>
        <w:right w:val="none" w:sz="0" w:space="0" w:color="auto"/>
      </w:divBdr>
    </w:div>
    <w:div w:id="1247954421">
      <w:bodyDiv w:val="1"/>
      <w:marLeft w:val="0"/>
      <w:marRight w:val="0"/>
      <w:marTop w:val="0"/>
      <w:marBottom w:val="0"/>
      <w:divBdr>
        <w:top w:val="none" w:sz="0" w:space="0" w:color="auto"/>
        <w:left w:val="none" w:sz="0" w:space="0" w:color="auto"/>
        <w:bottom w:val="none" w:sz="0" w:space="0" w:color="auto"/>
        <w:right w:val="none" w:sz="0" w:space="0" w:color="auto"/>
      </w:divBdr>
    </w:div>
    <w:div w:id="1256784236">
      <w:bodyDiv w:val="1"/>
      <w:marLeft w:val="0"/>
      <w:marRight w:val="0"/>
      <w:marTop w:val="0"/>
      <w:marBottom w:val="0"/>
      <w:divBdr>
        <w:top w:val="none" w:sz="0" w:space="0" w:color="auto"/>
        <w:left w:val="none" w:sz="0" w:space="0" w:color="auto"/>
        <w:bottom w:val="none" w:sz="0" w:space="0" w:color="auto"/>
        <w:right w:val="none" w:sz="0" w:space="0" w:color="auto"/>
      </w:divBdr>
    </w:div>
    <w:div w:id="1302883434">
      <w:bodyDiv w:val="1"/>
      <w:marLeft w:val="0"/>
      <w:marRight w:val="0"/>
      <w:marTop w:val="0"/>
      <w:marBottom w:val="0"/>
      <w:divBdr>
        <w:top w:val="none" w:sz="0" w:space="0" w:color="auto"/>
        <w:left w:val="none" w:sz="0" w:space="0" w:color="auto"/>
        <w:bottom w:val="none" w:sz="0" w:space="0" w:color="auto"/>
        <w:right w:val="none" w:sz="0" w:space="0" w:color="auto"/>
      </w:divBdr>
    </w:div>
    <w:div w:id="1391030441">
      <w:bodyDiv w:val="1"/>
      <w:marLeft w:val="0"/>
      <w:marRight w:val="0"/>
      <w:marTop w:val="0"/>
      <w:marBottom w:val="0"/>
      <w:divBdr>
        <w:top w:val="none" w:sz="0" w:space="0" w:color="auto"/>
        <w:left w:val="none" w:sz="0" w:space="0" w:color="auto"/>
        <w:bottom w:val="none" w:sz="0" w:space="0" w:color="auto"/>
        <w:right w:val="none" w:sz="0" w:space="0" w:color="auto"/>
      </w:divBdr>
    </w:div>
    <w:div w:id="1420558843">
      <w:bodyDiv w:val="1"/>
      <w:marLeft w:val="0"/>
      <w:marRight w:val="0"/>
      <w:marTop w:val="0"/>
      <w:marBottom w:val="0"/>
      <w:divBdr>
        <w:top w:val="none" w:sz="0" w:space="0" w:color="auto"/>
        <w:left w:val="none" w:sz="0" w:space="0" w:color="auto"/>
        <w:bottom w:val="none" w:sz="0" w:space="0" w:color="auto"/>
        <w:right w:val="none" w:sz="0" w:space="0" w:color="auto"/>
      </w:divBdr>
    </w:div>
    <w:div w:id="1443454894">
      <w:bodyDiv w:val="1"/>
      <w:marLeft w:val="0"/>
      <w:marRight w:val="0"/>
      <w:marTop w:val="0"/>
      <w:marBottom w:val="0"/>
      <w:divBdr>
        <w:top w:val="none" w:sz="0" w:space="0" w:color="auto"/>
        <w:left w:val="none" w:sz="0" w:space="0" w:color="auto"/>
        <w:bottom w:val="none" w:sz="0" w:space="0" w:color="auto"/>
        <w:right w:val="none" w:sz="0" w:space="0" w:color="auto"/>
      </w:divBdr>
    </w:div>
    <w:div w:id="1518542389">
      <w:bodyDiv w:val="1"/>
      <w:marLeft w:val="0"/>
      <w:marRight w:val="0"/>
      <w:marTop w:val="0"/>
      <w:marBottom w:val="0"/>
      <w:divBdr>
        <w:top w:val="none" w:sz="0" w:space="0" w:color="auto"/>
        <w:left w:val="none" w:sz="0" w:space="0" w:color="auto"/>
        <w:bottom w:val="none" w:sz="0" w:space="0" w:color="auto"/>
        <w:right w:val="none" w:sz="0" w:space="0" w:color="auto"/>
      </w:divBdr>
    </w:div>
    <w:div w:id="1521040526">
      <w:bodyDiv w:val="1"/>
      <w:marLeft w:val="0"/>
      <w:marRight w:val="0"/>
      <w:marTop w:val="0"/>
      <w:marBottom w:val="0"/>
      <w:divBdr>
        <w:top w:val="none" w:sz="0" w:space="0" w:color="auto"/>
        <w:left w:val="none" w:sz="0" w:space="0" w:color="auto"/>
        <w:bottom w:val="none" w:sz="0" w:space="0" w:color="auto"/>
        <w:right w:val="none" w:sz="0" w:space="0" w:color="auto"/>
      </w:divBdr>
    </w:div>
    <w:div w:id="1530140930">
      <w:bodyDiv w:val="1"/>
      <w:marLeft w:val="0"/>
      <w:marRight w:val="0"/>
      <w:marTop w:val="0"/>
      <w:marBottom w:val="0"/>
      <w:divBdr>
        <w:top w:val="none" w:sz="0" w:space="0" w:color="auto"/>
        <w:left w:val="none" w:sz="0" w:space="0" w:color="auto"/>
        <w:bottom w:val="none" w:sz="0" w:space="0" w:color="auto"/>
        <w:right w:val="none" w:sz="0" w:space="0" w:color="auto"/>
      </w:divBdr>
    </w:div>
    <w:div w:id="1580364568">
      <w:bodyDiv w:val="1"/>
      <w:marLeft w:val="0"/>
      <w:marRight w:val="0"/>
      <w:marTop w:val="0"/>
      <w:marBottom w:val="0"/>
      <w:divBdr>
        <w:top w:val="none" w:sz="0" w:space="0" w:color="auto"/>
        <w:left w:val="none" w:sz="0" w:space="0" w:color="auto"/>
        <w:bottom w:val="none" w:sz="0" w:space="0" w:color="auto"/>
        <w:right w:val="none" w:sz="0" w:space="0" w:color="auto"/>
      </w:divBdr>
    </w:div>
    <w:div w:id="1626233129">
      <w:bodyDiv w:val="1"/>
      <w:marLeft w:val="0"/>
      <w:marRight w:val="0"/>
      <w:marTop w:val="0"/>
      <w:marBottom w:val="0"/>
      <w:divBdr>
        <w:top w:val="none" w:sz="0" w:space="0" w:color="auto"/>
        <w:left w:val="none" w:sz="0" w:space="0" w:color="auto"/>
        <w:bottom w:val="none" w:sz="0" w:space="0" w:color="auto"/>
        <w:right w:val="none" w:sz="0" w:space="0" w:color="auto"/>
      </w:divBdr>
    </w:div>
    <w:div w:id="1641494647">
      <w:bodyDiv w:val="1"/>
      <w:marLeft w:val="0"/>
      <w:marRight w:val="0"/>
      <w:marTop w:val="0"/>
      <w:marBottom w:val="0"/>
      <w:divBdr>
        <w:top w:val="none" w:sz="0" w:space="0" w:color="auto"/>
        <w:left w:val="none" w:sz="0" w:space="0" w:color="auto"/>
        <w:bottom w:val="none" w:sz="0" w:space="0" w:color="auto"/>
        <w:right w:val="none" w:sz="0" w:space="0" w:color="auto"/>
      </w:divBdr>
    </w:div>
    <w:div w:id="1676036086">
      <w:bodyDiv w:val="1"/>
      <w:marLeft w:val="0"/>
      <w:marRight w:val="0"/>
      <w:marTop w:val="0"/>
      <w:marBottom w:val="0"/>
      <w:divBdr>
        <w:top w:val="none" w:sz="0" w:space="0" w:color="auto"/>
        <w:left w:val="none" w:sz="0" w:space="0" w:color="auto"/>
        <w:bottom w:val="none" w:sz="0" w:space="0" w:color="auto"/>
        <w:right w:val="none" w:sz="0" w:space="0" w:color="auto"/>
      </w:divBdr>
    </w:div>
    <w:div w:id="1698921883">
      <w:bodyDiv w:val="1"/>
      <w:marLeft w:val="0"/>
      <w:marRight w:val="0"/>
      <w:marTop w:val="0"/>
      <w:marBottom w:val="0"/>
      <w:divBdr>
        <w:top w:val="none" w:sz="0" w:space="0" w:color="auto"/>
        <w:left w:val="none" w:sz="0" w:space="0" w:color="auto"/>
        <w:bottom w:val="none" w:sz="0" w:space="0" w:color="auto"/>
        <w:right w:val="none" w:sz="0" w:space="0" w:color="auto"/>
      </w:divBdr>
    </w:div>
    <w:div w:id="1780251250">
      <w:bodyDiv w:val="1"/>
      <w:marLeft w:val="0"/>
      <w:marRight w:val="0"/>
      <w:marTop w:val="0"/>
      <w:marBottom w:val="0"/>
      <w:divBdr>
        <w:top w:val="none" w:sz="0" w:space="0" w:color="auto"/>
        <w:left w:val="none" w:sz="0" w:space="0" w:color="auto"/>
        <w:bottom w:val="none" w:sz="0" w:space="0" w:color="auto"/>
        <w:right w:val="none" w:sz="0" w:space="0" w:color="auto"/>
      </w:divBdr>
    </w:div>
    <w:div w:id="1811944798">
      <w:bodyDiv w:val="1"/>
      <w:marLeft w:val="0"/>
      <w:marRight w:val="0"/>
      <w:marTop w:val="0"/>
      <w:marBottom w:val="0"/>
      <w:divBdr>
        <w:top w:val="none" w:sz="0" w:space="0" w:color="auto"/>
        <w:left w:val="none" w:sz="0" w:space="0" w:color="auto"/>
        <w:bottom w:val="none" w:sz="0" w:space="0" w:color="auto"/>
        <w:right w:val="none" w:sz="0" w:space="0" w:color="auto"/>
      </w:divBdr>
    </w:div>
    <w:div w:id="1818450608">
      <w:bodyDiv w:val="1"/>
      <w:marLeft w:val="0"/>
      <w:marRight w:val="0"/>
      <w:marTop w:val="0"/>
      <w:marBottom w:val="0"/>
      <w:divBdr>
        <w:top w:val="none" w:sz="0" w:space="0" w:color="auto"/>
        <w:left w:val="none" w:sz="0" w:space="0" w:color="auto"/>
        <w:bottom w:val="none" w:sz="0" w:space="0" w:color="auto"/>
        <w:right w:val="none" w:sz="0" w:space="0" w:color="auto"/>
      </w:divBdr>
    </w:div>
    <w:div w:id="1823307987">
      <w:bodyDiv w:val="1"/>
      <w:marLeft w:val="0"/>
      <w:marRight w:val="0"/>
      <w:marTop w:val="0"/>
      <w:marBottom w:val="0"/>
      <w:divBdr>
        <w:top w:val="none" w:sz="0" w:space="0" w:color="auto"/>
        <w:left w:val="none" w:sz="0" w:space="0" w:color="auto"/>
        <w:bottom w:val="none" w:sz="0" w:space="0" w:color="auto"/>
        <w:right w:val="none" w:sz="0" w:space="0" w:color="auto"/>
      </w:divBdr>
    </w:div>
    <w:div w:id="1828478643">
      <w:bodyDiv w:val="1"/>
      <w:marLeft w:val="0"/>
      <w:marRight w:val="0"/>
      <w:marTop w:val="0"/>
      <w:marBottom w:val="0"/>
      <w:divBdr>
        <w:top w:val="none" w:sz="0" w:space="0" w:color="auto"/>
        <w:left w:val="none" w:sz="0" w:space="0" w:color="auto"/>
        <w:bottom w:val="none" w:sz="0" w:space="0" w:color="auto"/>
        <w:right w:val="none" w:sz="0" w:space="0" w:color="auto"/>
      </w:divBdr>
    </w:div>
    <w:div w:id="1869483266">
      <w:bodyDiv w:val="1"/>
      <w:marLeft w:val="0"/>
      <w:marRight w:val="0"/>
      <w:marTop w:val="0"/>
      <w:marBottom w:val="0"/>
      <w:divBdr>
        <w:top w:val="none" w:sz="0" w:space="0" w:color="auto"/>
        <w:left w:val="none" w:sz="0" w:space="0" w:color="auto"/>
        <w:bottom w:val="none" w:sz="0" w:space="0" w:color="auto"/>
        <w:right w:val="none" w:sz="0" w:space="0" w:color="auto"/>
      </w:divBdr>
    </w:div>
    <w:div w:id="1891191435">
      <w:bodyDiv w:val="1"/>
      <w:marLeft w:val="0"/>
      <w:marRight w:val="0"/>
      <w:marTop w:val="0"/>
      <w:marBottom w:val="0"/>
      <w:divBdr>
        <w:top w:val="none" w:sz="0" w:space="0" w:color="auto"/>
        <w:left w:val="none" w:sz="0" w:space="0" w:color="auto"/>
        <w:bottom w:val="none" w:sz="0" w:space="0" w:color="auto"/>
        <w:right w:val="none" w:sz="0" w:space="0" w:color="auto"/>
      </w:divBdr>
    </w:div>
    <w:div w:id="1954510597">
      <w:bodyDiv w:val="1"/>
      <w:marLeft w:val="0"/>
      <w:marRight w:val="0"/>
      <w:marTop w:val="0"/>
      <w:marBottom w:val="0"/>
      <w:divBdr>
        <w:top w:val="none" w:sz="0" w:space="0" w:color="auto"/>
        <w:left w:val="none" w:sz="0" w:space="0" w:color="auto"/>
        <w:bottom w:val="none" w:sz="0" w:space="0" w:color="auto"/>
        <w:right w:val="none" w:sz="0" w:space="0" w:color="auto"/>
      </w:divBdr>
    </w:div>
    <w:div w:id="1982811150">
      <w:bodyDiv w:val="1"/>
      <w:marLeft w:val="0"/>
      <w:marRight w:val="0"/>
      <w:marTop w:val="0"/>
      <w:marBottom w:val="0"/>
      <w:divBdr>
        <w:top w:val="none" w:sz="0" w:space="0" w:color="auto"/>
        <w:left w:val="none" w:sz="0" w:space="0" w:color="auto"/>
        <w:bottom w:val="none" w:sz="0" w:space="0" w:color="auto"/>
        <w:right w:val="none" w:sz="0" w:space="0" w:color="auto"/>
      </w:divBdr>
    </w:div>
    <w:div w:id="1992056313">
      <w:bodyDiv w:val="1"/>
      <w:marLeft w:val="0"/>
      <w:marRight w:val="0"/>
      <w:marTop w:val="0"/>
      <w:marBottom w:val="0"/>
      <w:divBdr>
        <w:top w:val="none" w:sz="0" w:space="0" w:color="auto"/>
        <w:left w:val="none" w:sz="0" w:space="0" w:color="auto"/>
        <w:bottom w:val="none" w:sz="0" w:space="0" w:color="auto"/>
        <w:right w:val="none" w:sz="0" w:space="0" w:color="auto"/>
      </w:divBdr>
    </w:div>
    <w:div w:id="2030718555">
      <w:bodyDiv w:val="1"/>
      <w:marLeft w:val="0"/>
      <w:marRight w:val="0"/>
      <w:marTop w:val="0"/>
      <w:marBottom w:val="0"/>
      <w:divBdr>
        <w:top w:val="none" w:sz="0" w:space="0" w:color="auto"/>
        <w:left w:val="none" w:sz="0" w:space="0" w:color="auto"/>
        <w:bottom w:val="none" w:sz="0" w:space="0" w:color="auto"/>
        <w:right w:val="none" w:sz="0" w:space="0" w:color="auto"/>
      </w:divBdr>
    </w:div>
    <w:div w:id="2037150262">
      <w:bodyDiv w:val="1"/>
      <w:marLeft w:val="0"/>
      <w:marRight w:val="0"/>
      <w:marTop w:val="0"/>
      <w:marBottom w:val="0"/>
      <w:divBdr>
        <w:top w:val="none" w:sz="0" w:space="0" w:color="auto"/>
        <w:left w:val="none" w:sz="0" w:space="0" w:color="auto"/>
        <w:bottom w:val="none" w:sz="0" w:space="0" w:color="auto"/>
        <w:right w:val="none" w:sz="0" w:space="0" w:color="auto"/>
      </w:divBdr>
    </w:div>
    <w:div w:id="2040154928">
      <w:bodyDiv w:val="1"/>
      <w:marLeft w:val="0"/>
      <w:marRight w:val="0"/>
      <w:marTop w:val="0"/>
      <w:marBottom w:val="0"/>
      <w:divBdr>
        <w:top w:val="none" w:sz="0" w:space="0" w:color="auto"/>
        <w:left w:val="none" w:sz="0" w:space="0" w:color="auto"/>
        <w:bottom w:val="none" w:sz="0" w:space="0" w:color="auto"/>
        <w:right w:val="none" w:sz="0" w:space="0" w:color="auto"/>
      </w:divBdr>
    </w:div>
    <w:div w:id="2052802944">
      <w:bodyDiv w:val="1"/>
      <w:marLeft w:val="0"/>
      <w:marRight w:val="0"/>
      <w:marTop w:val="0"/>
      <w:marBottom w:val="0"/>
      <w:divBdr>
        <w:top w:val="none" w:sz="0" w:space="0" w:color="auto"/>
        <w:left w:val="none" w:sz="0" w:space="0" w:color="auto"/>
        <w:bottom w:val="none" w:sz="0" w:space="0" w:color="auto"/>
        <w:right w:val="none" w:sz="0" w:space="0" w:color="auto"/>
      </w:divBdr>
    </w:div>
    <w:div w:id="2086148233">
      <w:bodyDiv w:val="1"/>
      <w:marLeft w:val="0"/>
      <w:marRight w:val="0"/>
      <w:marTop w:val="0"/>
      <w:marBottom w:val="0"/>
      <w:divBdr>
        <w:top w:val="none" w:sz="0" w:space="0" w:color="auto"/>
        <w:left w:val="none" w:sz="0" w:space="0" w:color="auto"/>
        <w:bottom w:val="none" w:sz="0" w:space="0" w:color="auto"/>
        <w:right w:val="none" w:sz="0" w:space="0" w:color="auto"/>
      </w:divBdr>
    </w:div>
    <w:div w:id="2099128721">
      <w:bodyDiv w:val="1"/>
      <w:marLeft w:val="0"/>
      <w:marRight w:val="0"/>
      <w:marTop w:val="0"/>
      <w:marBottom w:val="0"/>
      <w:divBdr>
        <w:top w:val="none" w:sz="0" w:space="0" w:color="auto"/>
        <w:left w:val="none" w:sz="0" w:space="0" w:color="auto"/>
        <w:bottom w:val="none" w:sz="0" w:space="0" w:color="auto"/>
        <w:right w:val="none" w:sz="0" w:space="0" w:color="auto"/>
      </w:divBdr>
    </w:div>
    <w:div w:id="2108228701">
      <w:bodyDiv w:val="1"/>
      <w:marLeft w:val="0"/>
      <w:marRight w:val="0"/>
      <w:marTop w:val="0"/>
      <w:marBottom w:val="0"/>
      <w:divBdr>
        <w:top w:val="none" w:sz="0" w:space="0" w:color="auto"/>
        <w:left w:val="none" w:sz="0" w:space="0" w:color="auto"/>
        <w:bottom w:val="none" w:sz="0" w:space="0" w:color="auto"/>
        <w:right w:val="none" w:sz="0" w:space="0" w:color="auto"/>
      </w:divBdr>
    </w:div>
    <w:div w:id="2131775141">
      <w:bodyDiv w:val="1"/>
      <w:marLeft w:val="0"/>
      <w:marRight w:val="0"/>
      <w:marTop w:val="0"/>
      <w:marBottom w:val="0"/>
      <w:divBdr>
        <w:top w:val="none" w:sz="0" w:space="0" w:color="auto"/>
        <w:left w:val="none" w:sz="0" w:space="0" w:color="auto"/>
        <w:bottom w:val="none" w:sz="0" w:space="0" w:color="auto"/>
        <w:right w:val="none" w:sz="0" w:space="0" w:color="auto"/>
      </w:divBdr>
    </w:div>
    <w:div w:id="2132245014">
      <w:bodyDiv w:val="1"/>
      <w:marLeft w:val="0"/>
      <w:marRight w:val="0"/>
      <w:marTop w:val="0"/>
      <w:marBottom w:val="0"/>
      <w:divBdr>
        <w:top w:val="none" w:sz="0" w:space="0" w:color="auto"/>
        <w:left w:val="none" w:sz="0" w:space="0" w:color="auto"/>
        <w:bottom w:val="none" w:sz="0" w:space="0" w:color="auto"/>
        <w:right w:val="none" w:sz="0" w:space="0" w:color="auto"/>
      </w:divBdr>
    </w:div>
    <w:div w:id="2136677831">
      <w:bodyDiv w:val="1"/>
      <w:marLeft w:val="0"/>
      <w:marRight w:val="0"/>
      <w:marTop w:val="0"/>
      <w:marBottom w:val="0"/>
      <w:divBdr>
        <w:top w:val="none" w:sz="0" w:space="0" w:color="auto"/>
        <w:left w:val="none" w:sz="0" w:space="0" w:color="auto"/>
        <w:bottom w:val="none" w:sz="0" w:space="0" w:color="auto"/>
        <w:right w:val="none" w:sz="0" w:space="0" w:color="auto"/>
      </w:divBdr>
    </w:div>
    <w:div w:id="21378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I-95">
      <a:dk1>
        <a:srgbClr val="7F7F7F"/>
      </a:dk1>
      <a:lt1>
        <a:sysClr val="window" lastClr="FFFFFF"/>
      </a:lt1>
      <a:dk2>
        <a:srgbClr val="BFBFBF"/>
      </a:dk2>
      <a:lt2>
        <a:srgbClr val="F2F2F2"/>
      </a:lt2>
      <a:accent1>
        <a:srgbClr val="9BBB59"/>
      </a:accent1>
      <a:accent2>
        <a:srgbClr val="C6D9F0"/>
      </a:accent2>
      <a:accent3>
        <a:srgbClr val="D99694"/>
      </a:accent3>
      <a:accent4>
        <a:srgbClr val="CCC1D9"/>
      </a:accent4>
      <a:accent5>
        <a:srgbClr val="4BACC6"/>
      </a:accent5>
      <a:accent6>
        <a:srgbClr val="F79646"/>
      </a:accent6>
      <a:hlink>
        <a:srgbClr val="0000FF"/>
      </a:hlink>
      <a:folHlink>
        <a:srgbClr val="800080"/>
      </a:folHlink>
    </a:clrScheme>
    <a:fontScheme name="I-9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F888C2-183A-42A0-AC9D-2B43A4FE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Performance   Measures</vt:lpstr>
    </vt:vector>
  </TitlesOfParts>
  <Company>FDOT District 4</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Measures</dc:title>
  <dc:subject>Broward County I-95 Corridor Mobility Planning Project Technical Memorandum #5</dc:subject>
  <dc:creator>Office of Modal Development</dc:creator>
  <cp:lastModifiedBy>Jessica Dimmick</cp:lastModifiedBy>
  <cp:revision>7</cp:revision>
  <cp:lastPrinted>2014-06-04T12:47:00Z</cp:lastPrinted>
  <dcterms:created xsi:type="dcterms:W3CDTF">2014-06-06T18:03:00Z</dcterms:created>
  <dcterms:modified xsi:type="dcterms:W3CDTF">2014-06-09T02:24:00Z</dcterms:modified>
</cp:coreProperties>
</file>